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9"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152"/>
        <w:gridCol w:w="552"/>
        <w:gridCol w:w="1391"/>
        <w:gridCol w:w="564"/>
        <w:gridCol w:w="1098"/>
        <w:gridCol w:w="644"/>
        <w:gridCol w:w="2473"/>
        <w:gridCol w:w="1967"/>
        <w:gridCol w:w="723"/>
        <w:gridCol w:w="1693"/>
        <w:gridCol w:w="1992"/>
      </w:tblGrid>
      <w:tr w:rsidR="009B0C6A" w:rsidRPr="002256E7" w:rsidTr="00D87FA3">
        <w:trPr>
          <w:trHeight w:val="416"/>
          <w:jc w:val="center"/>
        </w:trPr>
        <w:tc>
          <w:tcPr>
            <w:tcW w:w="1343" w:type="pct"/>
            <w:gridSpan w:val="3"/>
            <w:tcBorders>
              <w:bottom w:val="single" w:sz="4" w:space="0" w:color="auto"/>
              <w:right w:val="nil"/>
            </w:tcBorders>
            <w:shd w:val="clear" w:color="auto" w:fill="C6D9F1"/>
            <w:vAlign w:val="center"/>
          </w:tcPr>
          <w:p w:rsidR="009B0C6A" w:rsidRPr="0011337B" w:rsidRDefault="009B0C6A" w:rsidP="00596C1D">
            <w:pPr>
              <w:rPr>
                <w:b/>
                <w:sz w:val="22"/>
                <w:szCs w:val="22"/>
                <w:lang w:val="sr-Cyrl-BA"/>
              </w:rPr>
            </w:pPr>
            <w:r w:rsidRPr="004F0466">
              <w:rPr>
                <w:b/>
                <w:sz w:val="22"/>
                <w:szCs w:val="22"/>
                <w:lang w:val="sr-Cyrl-CS"/>
              </w:rPr>
              <w:t>Струка (</w:t>
            </w:r>
            <w:r w:rsidRPr="004F0466">
              <w:rPr>
                <w:b/>
                <w:sz w:val="22"/>
                <w:szCs w:val="22"/>
                <w:lang w:val="hr-HR"/>
              </w:rPr>
              <w:t>назив)</w:t>
            </w:r>
            <w:r w:rsidRPr="004F0466">
              <w:rPr>
                <w:b/>
                <w:sz w:val="22"/>
                <w:szCs w:val="22"/>
                <w:lang w:val="sr-Cyrl-CS"/>
              </w:rPr>
              <w:t>:</w:t>
            </w:r>
            <w:r w:rsidR="0011337B">
              <w:rPr>
                <w:b/>
                <w:sz w:val="22"/>
                <w:szCs w:val="22"/>
                <w:lang w:val="sr-Cyrl-BA"/>
              </w:rPr>
              <w:t xml:space="preserve"> Електротехника</w:t>
            </w:r>
          </w:p>
        </w:tc>
        <w:tc>
          <w:tcPr>
            <w:tcW w:w="3657" w:type="pct"/>
            <w:gridSpan w:val="8"/>
            <w:tcBorders>
              <w:top w:val="single" w:sz="4" w:space="0" w:color="auto"/>
              <w:left w:val="nil"/>
              <w:bottom w:val="single" w:sz="4" w:space="0" w:color="auto"/>
            </w:tcBorders>
            <w:shd w:val="clear" w:color="auto" w:fill="C6D9F1"/>
            <w:vAlign w:val="center"/>
          </w:tcPr>
          <w:p w:rsidR="009B0C6A" w:rsidRPr="00423396" w:rsidRDefault="009B0C6A" w:rsidP="00596C1D">
            <w:pPr>
              <w:rPr>
                <w:b/>
                <w:sz w:val="22"/>
                <w:szCs w:val="22"/>
                <w:lang w:val="sr-Cyrl-CS"/>
              </w:rPr>
            </w:pPr>
          </w:p>
        </w:tc>
      </w:tr>
      <w:tr w:rsidR="0011337B" w:rsidRPr="002256E7" w:rsidTr="00D87FA3">
        <w:trPr>
          <w:trHeight w:val="407"/>
          <w:jc w:val="center"/>
        </w:trPr>
        <w:tc>
          <w:tcPr>
            <w:tcW w:w="5000" w:type="pct"/>
            <w:gridSpan w:val="11"/>
            <w:tcBorders>
              <w:top w:val="single" w:sz="4" w:space="0" w:color="auto"/>
            </w:tcBorders>
            <w:shd w:val="clear" w:color="auto" w:fill="C6D9F1"/>
            <w:vAlign w:val="center"/>
          </w:tcPr>
          <w:p w:rsidR="0011337B" w:rsidRPr="004F0466" w:rsidRDefault="0011337B" w:rsidP="00596C1D">
            <w:pPr>
              <w:rPr>
                <w:sz w:val="22"/>
                <w:szCs w:val="22"/>
                <w:lang w:val="sr-Cyrl-CS"/>
              </w:rPr>
            </w:pPr>
            <w:r w:rsidRPr="004F0466">
              <w:rPr>
                <w:b/>
                <w:sz w:val="22"/>
                <w:szCs w:val="22"/>
                <w:lang w:val="hr-HR"/>
              </w:rPr>
              <w:t>Занимање (назив)</w:t>
            </w:r>
            <w:r w:rsidRPr="004F0466">
              <w:rPr>
                <w:b/>
                <w:sz w:val="22"/>
                <w:szCs w:val="22"/>
                <w:lang w:val="sr-Cyrl-CS"/>
              </w:rPr>
              <w:t>:</w:t>
            </w:r>
            <w:r>
              <w:rPr>
                <w:b/>
                <w:sz w:val="22"/>
                <w:szCs w:val="22"/>
                <w:lang w:val="sr-Cyrl-CS"/>
              </w:rPr>
              <w:t xml:space="preserve"> Техничар електроенергетике</w:t>
            </w:r>
          </w:p>
        </w:tc>
      </w:tr>
      <w:tr w:rsidR="0011337B" w:rsidRPr="002256E7" w:rsidTr="00D87FA3">
        <w:tblPrEx>
          <w:tblBorders>
            <w:insideH w:val="single" w:sz="4" w:space="0" w:color="auto"/>
          </w:tblBorders>
        </w:tblPrEx>
        <w:trPr>
          <w:trHeight w:val="427"/>
          <w:jc w:val="center"/>
        </w:trPr>
        <w:tc>
          <w:tcPr>
            <w:tcW w:w="5000" w:type="pct"/>
            <w:gridSpan w:val="11"/>
            <w:shd w:val="clear" w:color="auto" w:fill="C6D9F1"/>
            <w:vAlign w:val="center"/>
          </w:tcPr>
          <w:p w:rsidR="0011337B" w:rsidRPr="000C6C9E" w:rsidRDefault="0011337B" w:rsidP="006A420B">
            <w:pPr>
              <w:rPr>
                <w:b/>
                <w:sz w:val="22"/>
                <w:szCs w:val="22"/>
                <w:lang w:val="sr-Cyrl-BA"/>
              </w:rPr>
            </w:pPr>
            <w:r w:rsidRPr="004F0466">
              <w:rPr>
                <w:b/>
                <w:sz w:val="22"/>
                <w:szCs w:val="22"/>
                <w:lang w:val="hr-HR"/>
              </w:rPr>
              <w:t>Предмет (назив)</w:t>
            </w:r>
            <w:r w:rsidRPr="004F0466">
              <w:rPr>
                <w:b/>
                <w:sz w:val="22"/>
                <w:szCs w:val="22"/>
                <w:lang w:val="sr-Cyrl-CS"/>
              </w:rPr>
              <w:t>:</w:t>
            </w:r>
            <w:r>
              <w:rPr>
                <w:b/>
                <w:sz w:val="22"/>
                <w:szCs w:val="22"/>
                <w:lang w:val="sr-Cyrl-CS"/>
              </w:rPr>
              <w:t xml:space="preserve"> Електр</w:t>
            </w:r>
            <w:r w:rsidR="006A420B">
              <w:rPr>
                <w:b/>
                <w:sz w:val="22"/>
                <w:szCs w:val="22"/>
                <w:lang w:val="sr-Cyrl-BA"/>
              </w:rPr>
              <w:t>ичне машине</w:t>
            </w:r>
            <w:r w:rsidR="000C6C9E">
              <w:rPr>
                <w:b/>
                <w:sz w:val="22"/>
                <w:szCs w:val="22"/>
              </w:rPr>
              <w:t xml:space="preserve"> (вјежбе)</w:t>
            </w:r>
          </w:p>
        </w:tc>
      </w:tr>
      <w:tr w:rsidR="0084607A" w:rsidRPr="002256E7" w:rsidTr="00D87FA3">
        <w:tblPrEx>
          <w:tblBorders>
            <w:insideH w:val="single" w:sz="4" w:space="0" w:color="auto"/>
          </w:tblBorders>
        </w:tblPrEx>
        <w:trPr>
          <w:trHeight w:val="418"/>
          <w:jc w:val="center"/>
        </w:trPr>
        <w:tc>
          <w:tcPr>
            <w:tcW w:w="5000" w:type="pct"/>
            <w:gridSpan w:val="11"/>
            <w:shd w:val="clear" w:color="auto" w:fill="C6D9F1"/>
            <w:vAlign w:val="center"/>
          </w:tcPr>
          <w:p w:rsidR="0084607A" w:rsidRPr="0084607A" w:rsidRDefault="0084607A" w:rsidP="00596C1D">
            <w:pPr>
              <w:rPr>
                <w:sz w:val="22"/>
                <w:szCs w:val="22"/>
                <w:lang w:val="sr-Cyrl-BA"/>
              </w:rPr>
            </w:pPr>
            <w:r w:rsidRPr="004F0466">
              <w:rPr>
                <w:b/>
                <w:sz w:val="22"/>
                <w:szCs w:val="22"/>
                <w:lang w:val="hr-HR"/>
              </w:rPr>
              <w:t>Опис (предмета)</w:t>
            </w:r>
            <w:r w:rsidRPr="004F0466">
              <w:rPr>
                <w:b/>
                <w:sz w:val="22"/>
                <w:szCs w:val="22"/>
                <w:lang w:val="sr-Cyrl-CS"/>
              </w:rPr>
              <w:t>:</w:t>
            </w:r>
            <w:r w:rsidR="0058148E">
              <w:rPr>
                <w:b/>
                <w:sz w:val="22"/>
                <w:szCs w:val="22"/>
                <w:lang w:val="sr-Cyrl-CS"/>
              </w:rPr>
              <w:t>Стручно</w:t>
            </w:r>
            <w:r w:rsidR="0058148E">
              <w:rPr>
                <w:b/>
                <w:sz w:val="22"/>
                <w:szCs w:val="22"/>
                <w:lang w:val="sr-Latn-BA"/>
              </w:rPr>
              <w:t>-</w:t>
            </w:r>
            <w:r>
              <w:rPr>
                <w:b/>
                <w:sz w:val="22"/>
                <w:szCs w:val="22"/>
                <w:lang w:val="sr-Cyrl-CS"/>
              </w:rPr>
              <w:t>теоретски предмет</w:t>
            </w:r>
          </w:p>
        </w:tc>
      </w:tr>
      <w:tr w:rsidR="0084607A" w:rsidRPr="002256E7" w:rsidTr="00D87FA3">
        <w:tblPrEx>
          <w:tblBorders>
            <w:insideH w:val="single" w:sz="4" w:space="0" w:color="auto"/>
          </w:tblBorders>
        </w:tblPrEx>
        <w:trPr>
          <w:trHeight w:val="553"/>
          <w:jc w:val="center"/>
        </w:trPr>
        <w:tc>
          <w:tcPr>
            <w:tcW w:w="5000" w:type="pct"/>
            <w:gridSpan w:val="11"/>
            <w:shd w:val="clear" w:color="auto" w:fill="C6D9F1"/>
            <w:vAlign w:val="center"/>
          </w:tcPr>
          <w:p w:rsidR="0084607A" w:rsidRPr="002256E7" w:rsidRDefault="0084607A" w:rsidP="000C6C9E">
            <w:pPr>
              <w:rPr>
                <w:sz w:val="22"/>
                <w:szCs w:val="22"/>
                <w:lang w:val="hr-HR"/>
              </w:rPr>
            </w:pPr>
            <w:r w:rsidRPr="002256E7">
              <w:rPr>
                <w:b/>
                <w:sz w:val="22"/>
                <w:szCs w:val="22"/>
                <w:lang w:val="hr-HR"/>
              </w:rPr>
              <w:t>Модул (наслов)</w:t>
            </w:r>
            <w:r w:rsidRPr="002256E7">
              <w:rPr>
                <w:b/>
                <w:sz w:val="22"/>
                <w:szCs w:val="22"/>
                <w:lang w:val="sr-Cyrl-CS"/>
              </w:rPr>
              <w:t>:</w:t>
            </w:r>
            <w:r w:rsidR="000C6C9E">
              <w:rPr>
                <w:b/>
                <w:sz w:val="22"/>
                <w:szCs w:val="22"/>
                <w:lang w:val="sr-Cyrl-CS"/>
              </w:rPr>
              <w:t>Испитивање трансформатора</w:t>
            </w:r>
            <w:r w:rsidR="003D68BD">
              <w:rPr>
                <w:b/>
                <w:sz w:val="22"/>
                <w:szCs w:val="22"/>
                <w:lang w:val="sr-Cyrl-CS"/>
              </w:rPr>
              <w:t xml:space="preserve"> и асинхроних машина</w:t>
            </w:r>
          </w:p>
        </w:tc>
      </w:tr>
      <w:tr w:rsidR="00C529C4" w:rsidRPr="002256E7" w:rsidTr="00D87FA3">
        <w:tblPrEx>
          <w:tblBorders>
            <w:insideH w:val="single" w:sz="4" w:space="0" w:color="auto"/>
          </w:tblBorders>
        </w:tblPrEx>
        <w:trPr>
          <w:trHeight w:val="560"/>
          <w:jc w:val="center"/>
        </w:trPr>
        <w:tc>
          <w:tcPr>
            <w:tcW w:w="706" w:type="pct"/>
            <w:tcBorders>
              <w:right w:val="nil"/>
            </w:tcBorders>
            <w:shd w:val="clear" w:color="auto" w:fill="C6D9F1"/>
            <w:vAlign w:val="center"/>
          </w:tcPr>
          <w:p w:rsidR="00C53CF9" w:rsidRPr="0093250D" w:rsidRDefault="00C53CF9" w:rsidP="00C53CF9">
            <w:pPr>
              <w:rPr>
                <w:b/>
                <w:sz w:val="22"/>
                <w:szCs w:val="22"/>
                <w:lang w:val="sr-Cyrl-RS"/>
              </w:rPr>
            </w:pPr>
            <w:r w:rsidRPr="002256E7">
              <w:rPr>
                <w:b/>
                <w:sz w:val="22"/>
                <w:szCs w:val="22"/>
                <w:lang w:val="hr-HR"/>
              </w:rPr>
              <w:t>Датум:</w:t>
            </w:r>
            <w:r w:rsidR="0093250D">
              <w:rPr>
                <w:b/>
                <w:sz w:val="22"/>
                <w:szCs w:val="22"/>
                <w:lang w:val="sr-Cyrl-RS"/>
              </w:rPr>
              <w:t xml:space="preserve">    </w:t>
            </w:r>
            <w:bookmarkStart w:id="0" w:name="_GoBack"/>
            <w:bookmarkEnd w:id="0"/>
            <w:r w:rsidR="0093250D">
              <w:rPr>
                <w:b/>
                <w:sz w:val="22"/>
                <w:szCs w:val="22"/>
                <w:lang w:val="sr-Cyrl-RS"/>
              </w:rPr>
              <w:t>2022.</w:t>
            </w:r>
          </w:p>
        </w:tc>
        <w:tc>
          <w:tcPr>
            <w:tcW w:w="822" w:type="pct"/>
            <w:gridSpan w:val="3"/>
            <w:tcBorders>
              <w:left w:val="nil"/>
              <w:right w:val="nil"/>
            </w:tcBorders>
            <w:shd w:val="clear" w:color="auto" w:fill="C6D9F1"/>
            <w:vAlign w:val="center"/>
          </w:tcPr>
          <w:p w:rsidR="00C53CF9" w:rsidRPr="009B0C6A" w:rsidRDefault="00C53CF9" w:rsidP="00C53CF9">
            <w:pPr>
              <w:rPr>
                <w:b/>
                <w:sz w:val="22"/>
                <w:szCs w:val="22"/>
              </w:rPr>
            </w:pPr>
          </w:p>
        </w:tc>
        <w:tc>
          <w:tcPr>
            <w:tcW w:w="571" w:type="pct"/>
            <w:gridSpan w:val="2"/>
            <w:tcBorders>
              <w:left w:val="nil"/>
              <w:right w:val="nil"/>
            </w:tcBorders>
            <w:shd w:val="clear" w:color="auto" w:fill="C6D9F1"/>
            <w:vAlign w:val="center"/>
          </w:tcPr>
          <w:p w:rsidR="00C53CF9" w:rsidRPr="002256E7" w:rsidRDefault="00C53CF9" w:rsidP="00C53CF9">
            <w:pPr>
              <w:rPr>
                <w:b/>
                <w:sz w:val="22"/>
                <w:szCs w:val="22"/>
                <w:lang w:val="hr-HR"/>
              </w:rPr>
            </w:pPr>
            <w:r w:rsidRPr="002256E7">
              <w:rPr>
                <w:b/>
                <w:sz w:val="22"/>
                <w:szCs w:val="22"/>
                <w:lang w:val="hr-HR"/>
              </w:rPr>
              <w:t>Шифра:</w:t>
            </w:r>
          </w:p>
        </w:tc>
        <w:tc>
          <w:tcPr>
            <w:tcW w:w="1456" w:type="pct"/>
            <w:gridSpan w:val="2"/>
            <w:tcBorders>
              <w:left w:val="nil"/>
              <w:right w:val="nil"/>
            </w:tcBorders>
            <w:shd w:val="clear" w:color="auto" w:fill="C6D9F1"/>
            <w:vAlign w:val="center"/>
          </w:tcPr>
          <w:p w:rsidR="00C53CF9" w:rsidRPr="002256E7" w:rsidRDefault="00C53CF9" w:rsidP="00C53CF9">
            <w:pPr>
              <w:rPr>
                <w:sz w:val="22"/>
                <w:szCs w:val="22"/>
                <w:lang w:val="hr-HR"/>
              </w:rPr>
            </w:pPr>
          </w:p>
        </w:tc>
        <w:tc>
          <w:tcPr>
            <w:tcW w:w="792" w:type="pct"/>
            <w:gridSpan w:val="2"/>
            <w:tcBorders>
              <w:left w:val="nil"/>
              <w:right w:val="nil"/>
            </w:tcBorders>
            <w:shd w:val="clear" w:color="auto" w:fill="C6D9F1"/>
            <w:vAlign w:val="center"/>
          </w:tcPr>
          <w:p w:rsidR="00C53CF9" w:rsidRPr="00DB6051" w:rsidRDefault="00C53CF9" w:rsidP="00DB6051">
            <w:pPr>
              <w:rPr>
                <w:b/>
                <w:sz w:val="22"/>
                <w:szCs w:val="22"/>
                <w:lang w:val="sr-Cyrl-BA"/>
              </w:rPr>
            </w:pPr>
            <w:r w:rsidRPr="002256E7">
              <w:rPr>
                <w:b/>
                <w:sz w:val="22"/>
                <w:szCs w:val="22"/>
                <w:lang w:val="hr-HR"/>
              </w:rPr>
              <w:t>Редни број:</w:t>
            </w:r>
            <w:r w:rsidR="00DB6051">
              <w:rPr>
                <w:b/>
                <w:sz w:val="22"/>
                <w:szCs w:val="22"/>
                <w:lang w:val="sr-Cyrl-BA"/>
              </w:rPr>
              <w:t>03</w:t>
            </w:r>
          </w:p>
        </w:tc>
        <w:tc>
          <w:tcPr>
            <w:tcW w:w="653" w:type="pct"/>
            <w:tcBorders>
              <w:left w:val="nil"/>
            </w:tcBorders>
            <w:shd w:val="clear" w:color="auto" w:fill="C6D9F1"/>
            <w:vAlign w:val="center"/>
          </w:tcPr>
          <w:p w:rsidR="00C53CF9" w:rsidRPr="009B0C6A" w:rsidRDefault="00C53CF9" w:rsidP="00C53CF9">
            <w:pPr>
              <w:rPr>
                <w:b/>
                <w:sz w:val="22"/>
                <w:szCs w:val="22"/>
              </w:rPr>
            </w:pPr>
          </w:p>
        </w:tc>
      </w:tr>
      <w:tr w:rsidR="00C53CF9" w:rsidRPr="002256E7" w:rsidTr="00D87FA3">
        <w:tblPrEx>
          <w:tblBorders>
            <w:insideH w:val="single" w:sz="4" w:space="0" w:color="auto"/>
          </w:tblBorders>
        </w:tblPrEx>
        <w:trPr>
          <w:trHeight w:val="394"/>
          <w:jc w:val="center"/>
        </w:trPr>
        <w:tc>
          <w:tcPr>
            <w:tcW w:w="5000" w:type="pct"/>
            <w:gridSpan w:val="11"/>
            <w:vAlign w:val="center"/>
          </w:tcPr>
          <w:p w:rsidR="00C53CF9" w:rsidRPr="002256E7" w:rsidRDefault="00C53CF9" w:rsidP="003C312A">
            <w:pPr>
              <w:rPr>
                <w:b/>
                <w:sz w:val="22"/>
                <w:szCs w:val="22"/>
                <w:lang w:val="sr-Cyrl-CS"/>
              </w:rPr>
            </w:pPr>
            <w:r w:rsidRPr="002256E7">
              <w:rPr>
                <w:b/>
                <w:sz w:val="22"/>
                <w:szCs w:val="22"/>
                <w:lang w:val="hr-HR"/>
              </w:rPr>
              <w:t>Сврха</w:t>
            </w:r>
          </w:p>
        </w:tc>
      </w:tr>
      <w:tr w:rsidR="00C53CF9" w:rsidRPr="002256E7" w:rsidTr="00D87FA3">
        <w:tblPrEx>
          <w:tblBorders>
            <w:insideH w:val="single" w:sz="4" w:space="0" w:color="auto"/>
          </w:tblBorders>
        </w:tblPrEx>
        <w:trPr>
          <w:trHeight w:val="432"/>
          <w:jc w:val="center"/>
        </w:trPr>
        <w:tc>
          <w:tcPr>
            <w:tcW w:w="5000" w:type="pct"/>
            <w:gridSpan w:val="11"/>
            <w:vAlign w:val="center"/>
          </w:tcPr>
          <w:p w:rsidR="00C53CF9" w:rsidRPr="0058148E" w:rsidRDefault="008A2622" w:rsidP="006A420B">
            <w:pPr>
              <w:pStyle w:val="BodyText"/>
              <w:spacing w:after="0"/>
              <w:rPr>
                <w:sz w:val="22"/>
                <w:szCs w:val="22"/>
                <w:lang w:val="sr-Latn-BA"/>
              </w:rPr>
            </w:pPr>
            <w:r>
              <w:rPr>
                <w:sz w:val="22"/>
                <w:szCs w:val="22"/>
                <w:lang w:val="ru-RU"/>
              </w:rPr>
              <w:t xml:space="preserve">Да се стекну основна знања о </w:t>
            </w:r>
            <w:r w:rsidR="006A420B">
              <w:rPr>
                <w:sz w:val="22"/>
                <w:szCs w:val="22"/>
                <w:lang w:val="ru-RU"/>
              </w:rPr>
              <w:t>електричним машинама</w:t>
            </w:r>
            <w:r w:rsidR="0058148E">
              <w:rPr>
                <w:sz w:val="22"/>
                <w:szCs w:val="22"/>
                <w:lang w:val="sr-Latn-BA"/>
              </w:rPr>
              <w:t>.</w:t>
            </w:r>
          </w:p>
        </w:tc>
      </w:tr>
      <w:tr w:rsidR="00C53CF9" w:rsidRPr="002256E7" w:rsidTr="00D87FA3">
        <w:tblPrEx>
          <w:tblBorders>
            <w:insideH w:val="single" w:sz="4" w:space="0" w:color="auto"/>
          </w:tblBorders>
        </w:tblPrEx>
        <w:trPr>
          <w:trHeight w:val="20"/>
          <w:jc w:val="center"/>
        </w:trPr>
        <w:tc>
          <w:tcPr>
            <w:tcW w:w="5000" w:type="pct"/>
            <w:gridSpan w:val="11"/>
            <w:vAlign w:val="center"/>
          </w:tcPr>
          <w:p w:rsidR="00C53CF9" w:rsidRPr="002256E7" w:rsidRDefault="00C53CF9" w:rsidP="00C53CF9">
            <w:pPr>
              <w:rPr>
                <w:b/>
                <w:sz w:val="22"/>
                <w:szCs w:val="22"/>
                <w:lang w:val="hr-HR"/>
              </w:rPr>
            </w:pPr>
            <w:r w:rsidRPr="002256E7">
              <w:rPr>
                <w:b/>
                <w:sz w:val="22"/>
                <w:szCs w:val="22"/>
                <w:lang w:val="hr-HR"/>
              </w:rPr>
              <w:t>Специјални захтјеви / Предуслови</w:t>
            </w:r>
          </w:p>
        </w:tc>
      </w:tr>
      <w:tr w:rsidR="00C53CF9" w:rsidRPr="002256E7" w:rsidTr="00D87FA3">
        <w:tblPrEx>
          <w:tblBorders>
            <w:insideH w:val="single" w:sz="4" w:space="0" w:color="auto"/>
          </w:tblBorders>
        </w:tblPrEx>
        <w:trPr>
          <w:trHeight w:val="301"/>
          <w:jc w:val="center"/>
        </w:trPr>
        <w:tc>
          <w:tcPr>
            <w:tcW w:w="5000" w:type="pct"/>
            <w:gridSpan w:val="11"/>
            <w:vAlign w:val="center"/>
          </w:tcPr>
          <w:p w:rsidR="00604114" w:rsidRPr="002256E7" w:rsidRDefault="008A2622" w:rsidP="004B3739">
            <w:pPr>
              <w:pStyle w:val="BodyText"/>
              <w:numPr>
                <w:ilvl w:val="0"/>
                <w:numId w:val="13"/>
              </w:numPr>
              <w:spacing w:after="0"/>
              <w:rPr>
                <w:sz w:val="22"/>
                <w:szCs w:val="22"/>
                <w:lang w:val="ru-RU"/>
              </w:rPr>
            </w:pPr>
            <w:r>
              <w:rPr>
                <w:sz w:val="22"/>
                <w:szCs w:val="22"/>
                <w:lang w:val="ru-RU"/>
              </w:rPr>
              <w:t xml:space="preserve">Основна знања из основа електротехнике, </w:t>
            </w:r>
            <w:r w:rsidR="00AD7F26">
              <w:rPr>
                <w:sz w:val="22"/>
                <w:szCs w:val="22"/>
                <w:lang w:val="ru-RU"/>
              </w:rPr>
              <w:t>електричних инсталација и освјетљења</w:t>
            </w:r>
            <w:r w:rsidR="006A420B">
              <w:rPr>
                <w:sz w:val="22"/>
                <w:szCs w:val="22"/>
                <w:lang w:val="ru-RU"/>
              </w:rPr>
              <w:t>, физике</w:t>
            </w:r>
            <w:r w:rsidR="00A72BE6">
              <w:rPr>
                <w:sz w:val="22"/>
                <w:szCs w:val="22"/>
                <w:lang w:val="ru-RU"/>
              </w:rPr>
              <w:t>, практичне наставе, електронике</w:t>
            </w:r>
            <w:r w:rsidR="0058148E">
              <w:rPr>
                <w:sz w:val="22"/>
                <w:szCs w:val="22"/>
                <w:lang w:val="sr-Latn-BA"/>
              </w:rPr>
              <w:t>.</w:t>
            </w:r>
          </w:p>
        </w:tc>
      </w:tr>
      <w:tr w:rsidR="00C53CF9" w:rsidRPr="002256E7" w:rsidTr="00D87FA3">
        <w:tblPrEx>
          <w:tblBorders>
            <w:insideH w:val="single" w:sz="4" w:space="0" w:color="auto"/>
          </w:tblBorders>
        </w:tblPrEx>
        <w:trPr>
          <w:trHeight w:val="20"/>
          <w:jc w:val="center"/>
        </w:trPr>
        <w:tc>
          <w:tcPr>
            <w:tcW w:w="5000" w:type="pct"/>
            <w:gridSpan w:val="11"/>
            <w:vAlign w:val="center"/>
          </w:tcPr>
          <w:p w:rsidR="00C53CF9" w:rsidRPr="002256E7" w:rsidRDefault="00C53CF9" w:rsidP="00C53CF9">
            <w:pPr>
              <w:rPr>
                <w:b/>
                <w:sz w:val="22"/>
                <w:szCs w:val="22"/>
                <w:lang w:val="hr-HR"/>
              </w:rPr>
            </w:pPr>
            <w:r w:rsidRPr="002256E7">
              <w:rPr>
                <w:b/>
                <w:sz w:val="22"/>
                <w:szCs w:val="22"/>
                <w:lang w:val="hr-HR"/>
              </w:rPr>
              <w:t>Циљеви</w:t>
            </w:r>
          </w:p>
        </w:tc>
      </w:tr>
      <w:tr w:rsidR="00C53CF9" w:rsidRPr="002256E7" w:rsidTr="00D87FA3">
        <w:tblPrEx>
          <w:tblBorders>
            <w:insideH w:val="single" w:sz="4" w:space="0" w:color="auto"/>
          </w:tblBorders>
        </w:tblPrEx>
        <w:trPr>
          <w:trHeight w:val="469"/>
          <w:jc w:val="center"/>
        </w:trPr>
        <w:tc>
          <w:tcPr>
            <w:tcW w:w="5000" w:type="pct"/>
            <w:gridSpan w:val="11"/>
            <w:vAlign w:val="center"/>
          </w:tcPr>
          <w:p w:rsidR="00AD7F26" w:rsidRPr="00D87FA3" w:rsidRDefault="000C6C9E" w:rsidP="00D87FA3">
            <w:pPr>
              <w:pStyle w:val="ListParagraph"/>
              <w:numPr>
                <w:ilvl w:val="0"/>
                <w:numId w:val="13"/>
              </w:numPr>
              <w:rPr>
                <w:sz w:val="22"/>
                <w:szCs w:val="22"/>
                <w:lang w:val="sr-Cyrl-CS"/>
              </w:rPr>
            </w:pPr>
            <w:r w:rsidRPr="00D87FA3">
              <w:rPr>
                <w:sz w:val="22"/>
                <w:szCs w:val="22"/>
                <w:lang w:val="sr-Cyrl-CS"/>
              </w:rPr>
              <w:t>Стицање практичних вјештиња у испитивању трансформатора</w:t>
            </w:r>
            <w:r w:rsidR="00753FEA">
              <w:rPr>
                <w:sz w:val="22"/>
                <w:szCs w:val="22"/>
                <w:lang w:val="sr-Cyrl-CS"/>
              </w:rPr>
              <w:t xml:space="preserve"> и асинхроних машина</w:t>
            </w:r>
            <w:r w:rsidR="0058148E">
              <w:rPr>
                <w:sz w:val="22"/>
                <w:szCs w:val="22"/>
                <w:lang w:val="sr-Latn-BA"/>
              </w:rPr>
              <w:t>.</w:t>
            </w:r>
          </w:p>
        </w:tc>
      </w:tr>
      <w:tr w:rsidR="00C53CF9" w:rsidRPr="002256E7" w:rsidTr="00D87FA3">
        <w:tblPrEx>
          <w:tblBorders>
            <w:insideH w:val="single" w:sz="4" w:space="0" w:color="auto"/>
          </w:tblBorders>
        </w:tblPrEx>
        <w:trPr>
          <w:trHeight w:val="362"/>
          <w:jc w:val="center"/>
        </w:trPr>
        <w:tc>
          <w:tcPr>
            <w:tcW w:w="5000" w:type="pct"/>
            <w:gridSpan w:val="11"/>
            <w:vAlign w:val="center"/>
          </w:tcPr>
          <w:p w:rsidR="00C53CF9" w:rsidRPr="009B0C6A" w:rsidRDefault="009B0C6A" w:rsidP="009B0C6A">
            <w:pPr>
              <w:rPr>
                <w:b/>
                <w:sz w:val="22"/>
                <w:szCs w:val="22"/>
              </w:rPr>
            </w:pPr>
            <w:r>
              <w:rPr>
                <w:b/>
                <w:sz w:val="22"/>
                <w:szCs w:val="22"/>
              </w:rPr>
              <w:t xml:space="preserve">Теме </w:t>
            </w:r>
          </w:p>
        </w:tc>
      </w:tr>
      <w:tr w:rsidR="00C53CF9" w:rsidRPr="002256E7" w:rsidTr="00D87FA3">
        <w:tblPrEx>
          <w:tblBorders>
            <w:insideH w:val="single" w:sz="4" w:space="0" w:color="auto"/>
          </w:tblBorders>
        </w:tblPrEx>
        <w:trPr>
          <w:trHeight w:val="534"/>
          <w:jc w:val="center"/>
        </w:trPr>
        <w:tc>
          <w:tcPr>
            <w:tcW w:w="5000" w:type="pct"/>
            <w:gridSpan w:val="11"/>
            <w:vAlign w:val="center"/>
          </w:tcPr>
          <w:p w:rsidR="00AD7F26" w:rsidRPr="00753FEA" w:rsidRDefault="000C6C9E" w:rsidP="00EA6394">
            <w:pPr>
              <w:pStyle w:val="BodyText"/>
              <w:numPr>
                <w:ilvl w:val="0"/>
                <w:numId w:val="7"/>
              </w:numPr>
              <w:spacing w:after="0"/>
              <w:rPr>
                <w:b/>
                <w:sz w:val="22"/>
                <w:szCs w:val="22"/>
              </w:rPr>
            </w:pPr>
            <w:r>
              <w:rPr>
                <w:b/>
                <w:sz w:val="22"/>
                <w:szCs w:val="22"/>
                <w:lang w:val="sr-Cyrl-BA"/>
              </w:rPr>
              <w:t>Испитивање трансформатора</w:t>
            </w:r>
          </w:p>
          <w:p w:rsidR="00753FEA" w:rsidRPr="00604114" w:rsidRDefault="00753FEA" w:rsidP="00EA6394">
            <w:pPr>
              <w:pStyle w:val="BodyText"/>
              <w:numPr>
                <w:ilvl w:val="0"/>
                <w:numId w:val="7"/>
              </w:numPr>
              <w:spacing w:after="0"/>
              <w:rPr>
                <w:b/>
                <w:sz w:val="22"/>
                <w:szCs w:val="22"/>
              </w:rPr>
            </w:pPr>
            <w:r>
              <w:rPr>
                <w:b/>
                <w:sz w:val="22"/>
                <w:szCs w:val="22"/>
                <w:lang w:val="sr-Cyrl-BA"/>
              </w:rPr>
              <w:t>Испитивање асинхроних машина</w:t>
            </w:r>
          </w:p>
        </w:tc>
      </w:tr>
      <w:tr w:rsidR="0010760C" w:rsidRPr="002256E7" w:rsidTr="004B3739">
        <w:tblPrEx>
          <w:tblBorders>
            <w:insideH w:val="single" w:sz="4" w:space="0" w:color="auto"/>
          </w:tblBorders>
        </w:tblPrEx>
        <w:trPr>
          <w:trHeight w:val="20"/>
          <w:jc w:val="center"/>
        </w:trPr>
        <w:tc>
          <w:tcPr>
            <w:tcW w:w="887" w:type="pct"/>
            <w:gridSpan w:val="2"/>
            <w:vMerge w:val="restart"/>
            <w:tcBorders>
              <w:right w:val="single" w:sz="4" w:space="0" w:color="auto"/>
            </w:tcBorders>
            <w:shd w:val="clear" w:color="auto" w:fill="C6D9F1"/>
            <w:vAlign w:val="center"/>
          </w:tcPr>
          <w:p w:rsidR="0010760C" w:rsidRPr="004F0466" w:rsidRDefault="0010760C" w:rsidP="00596C1D">
            <w:pPr>
              <w:jc w:val="center"/>
              <w:rPr>
                <w:b/>
                <w:sz w:val="22"/>
                <w:szCs w:val="22"/>
                <w:lang w:val="sr-Cyrl-CS"/>
              </w:rPr>
            </w:pPr>
            <w:r>
              <w:rPr>
                <w:b/>
                <w:sz w:val="22"/>
                <w:szCs w:val="22"/>
                <w:lang w:val="sr-Cyrl-CS"/>
              </w:rPr>
              <w:t xml:space="preserve">Тема </w:t>
            </w:r>
          </w:p>
        </w:tc>
        <w:tc>
          <w:tcPr>
            <w:tcW w:w="2905" w:type="pct"/>
            <w:gridSpan w:val="7"/>
            <w:tcBorders>
              <w:right w:val="single" w:sz="4" w:space="0" w:color="auto"/>
            </w:tcBorders>
            <w:shd w:val="clear" w:color="auto" w:fill="C6D9F1"/>
            <w:vAlign w:val="center"/>
          </w:tcPr>
          <w:p w:rsidR="0010760C" w:rsidRPr="004F0466" w:rsidRDefault="0010760C" w:rsidP="00596C1D">
            <w:pPr>
              <w:jc w:val="center"/>
              <w:rPr>
                <w:b/>
                <w:sz w:val="22"/>
                <w:szCs w:val="22"/>
                <w:lang w:val="sr-Cyrl-CS"/>
              </w:rPr>
            </w:pPr>
            <w:r>
              <w:rPr>
                <w:b/>
                <w:sz w:val="22"/>
                <w:szCs w:val="22"/>
                <w:lang w:val="hr-HR"/>
              </w:rPr>
              <w:t>Исходи учења</w:t>
            </w:r>
          </w:p>
        </w:tc>
        <w:tc>
          <w:tcPr>
            <w:tcW w:w="1208" w:type="pct"/>
            <w:gridSpan w:val="2"/>
            <w:vMerge w:val="restart"/>
            <w:tcBorders>
              <w:left w:val="single" w:sz="4" w:space="0" w:color="auto"/>
            </w:tcBorders>
            <w:shd w:val="clear" w:color="auto" w:fill="C6D9F1"/>
            <w:vAlign w:val="center"/>
          </w:tcPr>
          <w:p w:rsidR="0010760C" w:rsidRPr="002256E7" w:rsidRDefault="0010760C" w:rsidP="00C53CF9">
            <w:pPr>
              <w:jc w:val="center"/>
              <w:rPr>
                <w:b/>
                <w:sz w:val="22"/>
                <w:szCs w:val="22"/>
                <w:lang w:val="sr-Cyrl-CS"/>
              </w:rPr>
            </w:pPr>
            <w:r w:rsidRPr="002256E7">
              <w:rPr>
                <w:b/>
                <w:sz w:val="22"/>
                <w:szCs w:val="22"/>
                <w:lang w:val="hr-HR"/>
              </w:rPr>
              <w:t>Смјернице</w:t>
            </w:r>
            <w:r w:rsidRPr="002256E7">
              <w:rPr>
                <w:b/>
                <w:sz w:val="22"/>
                <w:szCs w:val="22"/>
                <w:lang w:val="sr-Cyrl-CS"/>
              </w:rPr>
              <w:t xml:space="preserve"> за наставнике</w:t>
            </w:r>
          </w:p>
        </w:tc>
      </w:tr>
      <w:tr w:rsidR="00C529C4" w:rsidRPr="002256E7" w:rsidTr="00753FEA">
        <w:tblPrEx>
          <w:tblBorders>
            <w:insideH w:val="single" w:sz="4" w:space="0" w:color="auto"/>
          </w:tblBorders>
        </w:tblPrEx>
        <w:trPr>
          <w:trHeight w:val="20"/>
          <w:jc w:val="center"/>
        </w:trPr>
        <w:tc>
          <w:tcPr>
            <w:tcW w:w="887" w:type="pct"/>
            <w:gridSpan w:val="2"/>
            <w:vMerge/>
            <w:tcBorders>
              <w:right w:val="single" w:sz="4" w:space="0" w:color="auto"/>
            </w:tcBorders>
            <w:shd w:val="clear" w:color="auto" w:fill="C6D9F1"/>
            <w:vAlign w:val="center"/>
          </w:tcPr>
          <w:p w:rsidR="0010760C" w:rsidRDefault="0010760C" w:rsidP="00C53CF9">
            <w:pPr>
              <w:jc w:val="center"/>
              <w:rPr>
                <w:b/>
                <w:sz w:val="22"/>
                <w:szCs w:val="22"/>
                <w:lang w:val="hr-HR"/>
              </w:rPr>
            </w:pPr>
          </w:p>
        </w:tc>
        <w:tc>
          <w:tcPr>
            <w:tcW w:w="1001" w:type="pct"/>
            <w:gridSpan w:val="3"/>
            <w:tcBorders>
              <w:right w:val="single" w:sz="4" w:space="0" w:color="auto"/>
            </w:tcBorders>
            <w:shd w:val="clear" w:color="auto" w:fill="C6D9F1"/>
            <w:vAlign w:val="center"/>
          </w:tcPr>
          <w:p w:rsidR="0010760C" w:rsidRDefault="0010760C" w:rsidP="00C53CF9">
            <w:pPr>
              <w:jc w:val="center"/>
              <w:rPr>
                <w:b/>
                <w:sz w:val="22"/>
                <w:szCs w:val="22"/>
                <w:lang w:val="hr-HR"/>
              </w:rPr>
            </w:pPr>
            <w:r>
              <w:rPr>
                <w:b/>
                <w:sz w:val="22"/>
                <w:szCs w:val="22"/>
              </w:rPr>
              <w:t xml:space="preserve">Знања </w:t>
            </w:r>
          </w:p>
        </w:tc>
        <w:tc>
          <w:tcPr>
            <w:tcW w:w="1022" w:type="pct"/>
            <w:gridSpan w:val="2"/>
            <w:tcBorders>
              <w:right w:val="single" w:sz="4" w:space="0" w:color="auto"/>
            </w:tcBorders>
            <w:shd w:val="clear" w:color="auto" w:fill="C6D9F1"/>
            <w:vAlign w:val="center"/>
          </w:tcPr>
          <w:p w:rsidR="0010760C" w:rsidRDefault="0010760C" w:rsidP="00C53CF9">
            <w:pPr>
              <w:jc w:val="center"/>
              <w:rPr>
                <w:b/>
                <w:sz w:val="22"/>
                <w:szCs w:val="22"/>
                <w:lang w:val="hr-HR"/>
              </w:rPr>
            </w:pPr>
            <w:r>
              <w:rPr>
                <w:b/>
                <w:sz w:val="22"/>
                <w:szCs w:val="22"/>
              </w:rPr>
              <w:t xml:space="preserve">Вјештине </w:t>
            </w:r>
          </w:p>
        </w:tc>
        <w:tc>
          <w:tcPr>
            <w:tcW w:w="882" w:type="pct"/>
            <w:gridSpan w:val="2"/>
            <w:tcBorders>
              <w:right w:val="single" w:sz="4" w:space="0" w:color="auto"/>
            </w:tcBorders>
            <w:shd w:val="clear" w:color="auto" w:fill="C6D9F1"/>
            <w:vAlign w:val="center"/>
          </w:tcPr>
          <w:p w:rsidR="0010760C" w:rsidRDefault="009E0306" w:rsidP="00C53CF9">
            <w:pPr>
              <w:jc w:val="center"/>
              <w:rPr>
                <w:b/>
                <w:sz w:val="22"/>
                <w:szCs w:val="22"/>
                <w:lang w:val="hr-HR"/>
              </w:rPr>
            </w:pPr>
            <w:r>
              <w:rPr>
                <w:b/>
                <w:sz w:val="22"/>
                <w:szCs w:val="22"/>
                <w:lang w:val="sr-Cyrl-BA"/>
              </w:rPr>
              <w:t>Личне компетенције</w:t>
            </w:r>
          </w:p>
        </w:tc>
        <w:tc>
          <w:tcPr>
            <w:tcW w:w="1208" w:type="pct"/>
            <w:gridSpan w:val="2"/>
            <w:vMerge/>
            <w:tcBorders>
              <w:left w:val="single" w:sz="4" w:space="0" w:color="auto"/>
            </w:tcBorders>
            <w:shd w:val="clear" w:color="auto" w:fill="C6D9F1"/>
            <w:vAlign w:val="center"/>
          </w:tcPr>
          <w:p w:rsidR="0010760C" w:rsidRPr="002256E7" w:rsidRDefault="0010760C" w:rsidP="00C53CF9">
            <w:pPr>
              <w:jc w:val="center"/>
              <w:rPr>
                <w:b/>
                <w:sz w:val="22"/>
                <w:szCs w:val="22"/>
                <w:lang w:val="hr-HR"/>
              </w:rPr>
            </w:pPr>
          </w:p>
        </w:tc>
      </w:tr>
      <w:tr w:rsidR="0010760C" w:rsidRPr="002256E7" w:rsidTr="004B3739">
        <w:tblPrEx>
          <w:tblBorders>
            <w:insideH w:val="single" w:sz="4" w:space="0" w:color="auto"/>
          </w:tblBorders>
        </w:tblPrEx>
        <w:trPr>
          <w:trHeight w:val="20"/>
          <w:jc w:val="center"/>
        </w:trPr>
        <w:tc>
          <w:tcPr>
            <w:tcW w:w="887" w:type="pct"/>
            <w:gridSpan w:val="2"/>
            <w:vMerge/>
            <w:tcBorders>
              <w:right w:val="single" w:sz="4" w:space="0" w:color="auto"/>
            </w:tcBorders>
            <w:shd w:val="clear" w:color="auto" w:fill="C6D9F1"/>
            <w:vAlign w:val="center"/>
          </w:tcPr>
          <w:p w:rsidR="0010760C" w:rsidRDefault="0010760C" w:rsidP="00C53CF9">
            <w:pPr>
              <w:jc w:val="center"/>
              <w:rPr>
                <w:b/>
                <w:sz w:val="22"/>
                <w:szCs w:val="22"/>
                <w:lang w:val="hr-HR"/>
              </w:rPr>
            </w:pPr>
          </w:p>
        </w:tc>
        <w:tc>
          <w:tcPr>
            <w:tcW w:w="2905" w:type="pct"/>
            <w:gridSpan w:val="7"/>
            <w:tcBorders>
              <w:right w:val="single" w:sz="4" w:space="0" w:color="auto"/>
            </w:tcBorders>
            <w:shd w:val="clear" w:color="auto" w:fill="C6D9F1"/>
            <w:vAlign w:val="center"/>
          </w:tcPr>
          <w:p w:rsidR="0010760C" w:rsidRDefault="00427B92" w:rsidP="00427B92">
            <w:pPr>
              <w:jc w:val="center"/>
              <w:rPr>
                <w:b/>
                <w:sz w:val="22"/>
                <w:szCs w:val="22"/>
                <w:lang w:val="hr-HR"/>
              </w:rPr>
            </w:pPr>
            <w:r>
              <w:rPr>
                <w:b/>
                <w:sz w:val="22"/>
                <w:szCs w:val="22"/>
              </w:rPr>
              <w:t>Ученик је способан</w:t>
            </w:r>
            <w:r w:rsidR="0010760C">
              <w:rPr>
                <w:b/>
                <w:sz w:val="22"/>
                <w:szCs w:val="22"/>
              </w:rPr>
              <w:t xml:space="preserve"> да:</w:t>
            </w:r>
          </w:p>
        </w:tc>
        <w:tc>
          <w:tcPr>
            <w:tcW w:w="1208" w:type="pct"/>
            <w:gridSpan w:val="2"/>
            <w:vMerge/>
            <w:tcBorders>
              <w:left w:val="single" w:sz="4" w:space="0" w:color="auto"/>
            </w:tcBorders>
            <w:shd w:val="clear" w:color="auto" w:fill="C6D9F1"/>
            <w:vAlign w:val="center"/>
          </w:tcPr>
          <w:p w:rsidR="0010760C" w:rsidRPr="002256E7" w:rsidRDefault="0010760C" w:rsidP="00C53CF9">
            <w:pPr>
              <w:jc w:val="center"/>
              <w:rPr>
                <w:b/>
                <w:sz w:val="22"/>
                <w:szCs w:val="22"/>
                <w:lang w:val="hr-HR"/>
              </w:rPr>
            </w:pPr>
          </w:p>
        </w:tc>
      </w:tr>
      <w:tr w:rsidR="007838F5" w:rsidRPr="0058148E" w:rsidTr="00753FEA">
        <w:tblPrEx>
          <w:tblBorders>
            <w:insideH w:val="single" w:sz="4" w:space="0" w:color="auto"/>
          </w:tblBorders>
        </w:tblPrEx>
        <w:trPr>
          <w:trHeight w:val="1266"/>
          <w:jc w:val="center"/>
        </w:trPr>
        <w:tc>
          <w:tcPr>
            <w:tcW w:w="887" w:type="pct"/>
            <w:gridSpan w:val="2"/>
            <w:tcBorders>
              <w:right w:val="single" w:sz="4" w:space="0" w:color="auto"/>
            </w:tcBorders>
            <w:shd w:val="clear" w:color="auto" w:fill="C6D9F1"/>
          </w:tcPr>
          <w:p w:rsidR="007838F5" w:rsidRPr="00AD4BFE" w:rsidRDefault="007838F5" w:rsidP="007838F5">
            <w:pPr>
              <w:numPr>
                <w:ilvl w:val="0"/>
                <w:numId w:val="4"/>
              </w:numPr>
              <w:ind w:left="545" w:hanging="426"/>
              <w:rPr>
                <w:b/>
                <w:sz w:val="22"/>
                <w:szCs w:val="22"/>
                <w:lang w:val="sr-Cyrl-BA"/>
              </w:rPr>
            </w:pPr>
            <w:r w:rsidRPr="00AD4BFE">
              <w:rPr>
                <w:b/>
                <w:sz w:val="22"/>
                <w:szCs w:val="22"/>
                <w:lang w:val="sr-Cyrl-BA"/>
              </w:rPr>
              <w:t>Испитивање трансформатора</w:t>
            </w:r>
          </w:p>
        </w:tc>
        <w:tc>
          <w:tcPr>
            <w:tcW w:w="1001" w:type="pct"/>
            <w:gridSpan w:val="3"/>
            <w:tcBorders>
              <w:right w:val="single" w:sz="4" w:space="0" w:color="auto"/>
            </w:tcBorders>
          </w:tcPr>
          <w:p w:rsidR="007838F5" w:rsidRDefault="00A22ED4" w:rsidP="00B81365">
            <w:pPr>
              <w:numPr>
                <w:ilvl w:val="0"/>
                <w:numId w:val="11"/>
              </w:numPr>
              <w:ind w:left="142" w:hanging="142"/>
              <w:rPr>
                <w:bCs/>
                <w:sz w:val="22"/>
                <w:szCs w:val="22"/>
                <w:lang w:val="sr-Cyrl-CS"/>
              </w:rPr>
            </w:pPr>
            <w:r>
              <w:rPr>
                <w:bCs/>
                <w:sz w:val="22"/>
                <w:szCs w:val="22"/>
                <w:lang w:val="sr-Cyrl-CS"/>
              </w:rPr>
              <w:t>објасни податке на натписној плочици трансформатора</w:t>
            </w:r>
          </w:p>
          <w:p w:rsidR="00FC2A98" w:rsidRPr="00AD4BFE" w:rsidRDefault="00FC2A98" w:rsidP="00B81365">
            <w:pPr>
              <w:numPr>
                <w:ilvl w:val="0"/>
                <w:numId w:val="11"/>
              </w:numPr>
              <w:ind w:left="142" w:hanging="142"/>
              <w:rPr>
                <w:bCs/>
                <w:sz w:val="22"/>
                <w:szCs w:val="22"/>
                <w:lang w:val="sr-Cyrl-CS"/>
              </w:rPr>
            </w:pPr>
            <w:r>
              <w:rPr>
                <w:bCs/>
                <w:sz w:val="22"/>
                <w:szCs w:val="22"/>
                <w:lang w:val="sr-Cyrl-CS"/>
              </w:rPr>
              <w:t>објасни и нацрта е</w:t>
            </w:r>
            <w:r w:rsidR="0058148E">
              <w:rPr>
                <w:bCs/>
                <w:sz w:val="22"/>
                <w:szCs w:val="22"/>
                <w:lang w:val="sr-Cyrl-CS"/>
              </w:rPr>
              <w:t>квивалентну шему трансформатора</w:t>
            </w:r>
          </w:p>
          <w:p w:rsidR="007838F5" w:rsidRDefault="007838F5" w:rsidP="00B81365">
            <w:pPr>
              <w:numPr>
                <w:ilvl w:val="0"/>
                <w:numId w:val="11"/>
              </w:numPr>
              <w:ind w:left="142" w:hanging="142"/>
              <w:rPr>
                <w:bCs/>
                <w:sz w:val="22"/>
                <w:szCs w:val="22"/>
                <w:lang w:val="sr-Cyrl-CS"/>
              </w:rPr>
            </w:pPr>
            <w:r w:rsidRPr="00AD4BFE">
              <w:rPr>
                <w:bCs/>
                <w:sz w:val="22"/>
                <w:szCs w:val="22"/>
                <w:lang w:val="sr-Cyrl-CS"/>
              </w:rPr>
              <w:t>објасни услове, врсте и сврху испитивања</w:t>
            </w:r>
            <w:r w:rsidR="00B81365">
              <w:rPr>
                <w:bCs/>
                <w:sz w:val="22"/>
                <w:szCs w:val="22"/>
                <w:lang w:val="sr-Cyrl-CS"/>
              </w:rPr>
              <w:t>,</w:t>
            </w:r>
          </w:p>
          <w:p w:rsidR="00B81365" w:rsidRPr="00AD4BFE" w:rsidRDefault="00B81365" w:rsidP="00B81365">
            <w:pPr>
              <w:numPr>
                <w:ilvl w:val="0"/>
                <w:numId w:val="11"/>
              </w:numPr>
              <w:ind w:left="142" w:hanging="142"/>
              <w:rPr>
                <w:bCs/>
                <w:sz w:val="22"/>
                <w:szCs w:val="22"/>
                <w:lang w:val="sr-Cyrl-CS"/>
              </w:rPr>
            </w:pPr>
            <w:r>
              <w:rPr>
                <w:bCs/>
                <w:sz w:val="22"/>
                <w:szCs w:val="22"/>
                <w:lang w:val="sr-Cyrl-CS"/>
              </w:rPr>
              <w:t>објасни</w:t>
            </w:r>
            <w:r w:rsidRPr="00AD4BFE">
              <w:rPr>
                <w:bCs/>
                <w:sz w:val="22"/>
                <w:szCs w:val="22"/>
                <w:lang w:val="sr-Cyrl-CS"/>
              </w:rPr>
              <w:t xml:space="preserve"> оглед празног хода</w:t>
            </w:r>
          </w:p>
          <w:p w:rsidR="00B81365" w:rsidRPr="00B81365" w:rsidRDefault="00B81365" w:rsidP="00B81365">
            <w:pPr>
              <w:numPr>
                <w:ilvl w:val="0"/>
                <w:numId w:val="11"/>
              </w:numPr>
              <w:ind w:left="142" w:hanging="142"/>
              <w:rPr>
                <w:bCs/>
                <w:sz w:val="22"/>
                <w:szCs w:val="22"/>
                <w:lang w:val="sr-Cyrl-CS"/>
              </w:rPr>
            </w:pPr>
            <w:r>
              <w:rPr>
                <w:bCs/>
                <w:sz w:val="22"/>
                <w:szCs w:val="22"/>
                <w:lang w:val="sr-Cyrl-CS"/>
              </w:rPr>
              <w:t>објасни</w:t>
            </w:r>
            <w:r w:rsidRPr="00AD4BFE">
              <w:rPr>
                <w:bCs/>
                <w:sz w:val="22"/>
                <w:szCs w:val="22"/>
                <w:lang w:val="sr-Cyrl-CS"/>
              </w:rPr>
              <w:t xml:space="preserve"> оглед кратког споја</w:t>
            </w:r>
          </w:p>
          <w:p w:rsidR="007838F5" w:rsidRPr="00AD4BFE" w:rsidRDefault="00A22ED4" w:rsidP="00B81365">
            <w:pPr>
              <w:numPr>
                <w:ilvl w:val="0"/>
                <w:numId w:val="11"/>
              </w:numPr>
              <w:ind w:left="142" w:hanging="142"/>
              <w:rPr>
                <w:bCs/>
                <w:sz w:val="22"/>
                <w:szCs w:val="22"/>
                <w:lang w:val="sr-Cyrl-CS"/>
              </w:rPr>
            </w:pPr>
            <w:r>
              <w:rPr>
                <w:bCs/>
                <w:sz w:val="22"/>
                <w:szCs w:val="22"/>
                <w:lang w:val="sr-Cyrl-CS"/>
              </w:rPr>
              <w:t>објасни</w:t>
            </w:r>
            <w:r w:rsidR="007838F5" w:rsidRPr="00AD4BFE">
              <w:rPr>
                <w:bCs/>
                <w:sz w:val="22"/>
                <w:szCs w:val="22"/>
                <w:lang w:val="sr-Cyrl-CS"/>
              </w:rPr>
              <w:t xml:space="preserve"> ознаке крајева</w:t>
            </w:r>
            <w:r>
              <w:rPr>
                <w:bCs/>
                <w:sz w:val="22"/>
                <w:szCs w:val="22"/>
                <w:lang w:val="sr-Cyrl-CS"/>
              </w:rPr>
              <w:t xml:space="preserve"> намотаја </w:t>
            </w:r>
          </w:p>
          <w:p w:rsidR="007838F5" w:rsidRPr="00AD4BFE" w:rsidRDefault="00A22ED4" w:rsidP="00B81365">
            <w:pPr>
              <w:numPr>
                <w:ilvl w:val="0"/>
                <w:numId w:val="11"/>
              </w:numPr>
              <w:ind w:left="142" w:hanging="142"/>
              <w:rPr>
                <w:bCs/>
                <w:sz w:val="22"/>
                <w:szCs w:val="22"/>
                <w:lang w:val="sr-Cyrl-CS"/>
              </w:rPr>
            </w:pPr>
            <w:r>
              <w:rPr>
                <w:bCs/>
                <w:sz w:val="22"/>
                <w:szCs w:val="22"/>
                <w:lang w:val="sr-Cyrl-CS"/>
              </w:rPr>
              <w:lastRenderedPageBreak/>
              <w:t>објасни мјерење отпорности</w:t>
            </w:r>
            <w:r w:rsidR="007838F5" w:rsidRPr="00AD4BFE">
              <w:rPr>
                <w:bCs/>
                <w:sz w:val="22"/>
                <w:szCs w:val="22"/>
                <w:lang w:val="sr-Cyrl-CS"/>
              </w:rPr>
              <w:t xml:space="preserve"> намотаја и изолације</w:t>
            </w:r>
          </w:p>
          <w:p w:rsidR="00B81365" w:rsidRPr="00AD4BFE" w:rsidRDefault="00B81365" w:rsidP="00B81365">
            <w:pPr>
              <w:numPr>
                <w:ilvl w:val="0"/>
                <w:numId w:val="11"/>
              </w:numPr>
              <w:ind w:left="142" w:hanging="142"/>
              <w:rPr>
                <w:bCs/>
                <w:sz w:val="22"/>
                <w:szCs w:val="22"/>
                <w:lang w:val="sr-Cyrl-CS"/>
              </w:rPr>
            </w:pPr>
            <w:r>
              <w:rPr>
                <w:bCs/>
                <w:sz w:val="22"/>
                <w:szCs w:val="22"/>
                <w:lang w:val="sr-Cyrl-CS"/>
              </w:rPr>
              <w:t>објасни спреге трансформатора</w:t>
            </w:r>
          </w:p>
          <w:p w:rsidR="007838F5" w:rsidRPr="00AD4BFE" w:rsidRDefault="007838F5" w:rsidP="00B81365">
            <w:pPr>
              <w:numPr>
                <w:ilvl w:val="0"/>
                <w:numId w:val="11"/>
              </w:numPr>
              <w:ind w:left="142" w:hanging="142"/>
              <w:rPr>
                <w:bCs/>
                <w:sz w:val="22"/>
                <w:szCs w:val="22"/>
                <w:lang w:val="sr-Cyrl-CS"/>
              </w:rPr>
            </w:pPr>
            <w:r w:rsidRPr="00AD4BFE">
              <w:rPr>
                <w:bCs/>
                <w:sz w:val="22"/>
                <w:szCs w:val="22"/>
                <w:lang w:val="sr-Cyrl-CS"/>
              </w:rPr>
              <w:t>објасни методе за провјеру групе споја</w:t>
            </w:r>
          </w:p>
          <w:p w:rsidR="007838F5" w:rsidRPr="00AD4BFE" w:rsidRDefault="00B81365" w:rsidP="00B81365">
            <w:pPr>
              <w:numPr>
                <w:ilvl w:val="0"/>
                <w:numId w:val="11"/>
              </w:numPr>
              <w:ind w:left="142" w:hanging="142"/>
              <w:rPr>
                <w:bCs/>
                <w:sz w:val="22"/>
                <w:szCs w:val="22"/>
                <w:lang w:val="sr-Cyrl-CS"/>
              </w:rPr>
            </w:pPr>
            <w:r>
              <w:rPr>
                <w:bCs/>
                <w:sz w:val="22"/>
                <w:szCs w:val="22"/>
                <w:lang w:val="sr-Cyrl-CS"/>
              </w:rPr>
              <w:t>објасни загријавање трансформатора</w:t>
            </w:r>
          </w:p>
          <w:p w:rsidR="007838F5" w:rsidRPr="00AD4BFE" w:rsidRDefault="00B81365" w:rsidP="00B81365">
            <w:pPr>
              <w:numPr>
                <w:ilvl w:val="0"/>
                <w:numId w:val="11"/>
              </w:numPr>
              <w:ind w:left="142" w:hanging="142"/>
              <w:rPr>
                <w:bCs/>
                <w:sz w:val="22"/>
                <w:szCs w:val="22"/>
                <w:lang w:val="sr-Cyrl-CS"/>
              </w:rPr>
            </w:pPr>
            <w:r>
              <w:rPr>
                <w:bCs/>
                <w:sz w:val="22"/>
                <w:szCs w:val="22"/>
                <w:lang w:val="sr-Cyrl-CS"/>
              </w:rPr>
              <w:t>објасни степен искоришћења</w:t>
            </w:r>
          </w:p>
          <w:p w:rsidR="007838F5" w:rsidRPr="00AD4BFE" w:rsidRDefault="00B81365" w:rsidP="00B81365">
            <w:pPr>
              <w:numPr>
                <w:ilvl w:val="0"/>
                <w:numId w:val="11"/>
              </w:numPr>
              <w:ind w:left="142" w:hanging="142"/>
              <w:rPr>
                <w:bCs/>
                <w:sz w:val="22"/>
                <w:szCs w:val="22"/>
                <w:lang w:val="sr-Cyrl-CS"/>
              </w:rPr>
            </w:pPr>
            <w:r>
              <w:rPr>
                <w:bCs/>
                <w:sz w:val="22"/>
                <w:szCs w:val="22"/>
                <w:lang w:val="sr-Cyrl-CS"/>
              </w:rPr>
              <w:t>објасни паралелан рад трансформатора</w:t>
            </w:r>
          </w:p>
        </w:tc>
        <w:tc>
          <w:tcPr>
            <w:tcW w:w="1022" w:type="pct"/>
            <w:gridSpan w:val="2"/>
            <w:tcBorders>
              <w:right w:val="single" w:sz="4" w:space="0" w:color="auto"/>
            </w:tcBorders>
          </w:tcPr>
          <w:p w:rsidR="00A458BE" w:rsidRDefault="00A458BE" w:rsidP="00A458BE">
            <w:pPr>
              <w:pStyle w:val="NoSpacing"/>
            </w:pPr>
            <w:r>
              <w:lastRenderedPageBreak/>
              <w:t xml:space="preserve">правилно протумачи податке са </w:t>
            </w:r>
            <w:r w:rsidR="0058148E">
              <w:t>натписне плочице трансформатора</w:t>
            </w:r>
          </w:p>
          <w:p w:rsidR="00A458BE" w:rsidRDefault="00A458BE" w:rsidP="00A458BE">
            <w:pPr>
              <w:pStyle w:val="NoSpacing"/>
            </w:pPr>
            <w:r>
              <w:t>изврши мјерење отпорности намотаја</w:t>
            </w:r>
            <w:r w:rsidR="003775D8">
              <w:t xml:space="preserve"> и изолације</w:t>
            </w:r>
            <w:r w:rsidR="0058148E">
              <w:t xml:space="preserve"> трансформатора</w:t>
            </w:r>
          </w:p>
          <w:p w:rsidR="00A458BE" w:rsidRDefault="00A458BE" w:rsidP="00A458BE">
            <w:pPr>
              <w:pStyle w:val="NoSpacing"/>
            </w:pPr>
            <w:r>
              <w:t xml:space="preserve">изврши оглед празног хода, нацрта карактеристике и одреди оточне параметре еквивалентне </w:t>
            </w:r>
            <w:r w:rsidR="0058148E">
              <w:t>схеме</w:t>
            </w:r>
            <w:r>
              <w:t>,</w:t>
            </w:r>
          </w:p>
          <w:p w:rsidR="00A458BE" w:rsidRDefault="00A458BE" w:rsidP="00A458BE">
            <w:pPr>
              <w:pStyle w:val="NoSpacing"/>
            </w:pPr>
            <w:r>
              <w:t xml:space="preserve">изврши оглед кратког споја, нацрта карактеристике и </w:t>
            </w:r>
            <w:r>
              <w:lastRenderedPageBreak/>
              <w:t>одредио ре</w:t>
            </w:r>
            <w:r w:rsidR="0058148E">
              <w:t>дне параметре еквивалентне схеме</w:t>
            </w:r>
          </w:p>
          <w:p w:rsidR="00A22ED4" w:rsidRDefault="00A22ED4" w:rsidP="00A458BE">
            <w:pPr>
              <w:pStyle w:val="NoSpacing"/>
            </w:pPr>
            <w:r>
              <w:t>изврши практичну провјеру ознака крајева трансформатора и мјерењем напона провј</w:t>
            </w:r>
            <w:r w:rsidR="0058148E">
              <w:t>ери врсту спреге трансформатора</w:t>
            </w:r>
          </w:p>
          <w:p w:rsidR="00A22ED4" w:rsidRDefault="00A22ED4" w:rsidP="00A458BE">
            <w:pPr>
              <w:pStyle w:val="NoSpacing"/>
            </w:pPr>
            <w:r>
              <w:t>изврши испитивање трансформатора у огледу оптерећења и нацрта</w:t>
            </w:r>
            <w:r w:rsidR="0058148E">
              <w:t xml:space="preserve"> карактеристику степена искориш</w:t>
            </w:r>
            <w:r w:rsidR="0058148E">
              <w:rPr>
                <w:lang w:val="sr-Latn-BA"/>
              </w:rPr>
              <w:t>ћ</w:t>
            </w:r>
            <w:r w:rsidR="0058148E">
              <w:t>ења</w:t>
            </w:r>
          </w:p>
          <w:p w:rsidR="00B81365" w:rsidRDefault="00B81365" w:rsidP="00A458BE">
            <w:pPr>
              <w:pStyle w:val="NoSpacing"/>
            </w:pPr>
            <w:r w:rsidRPr="00AD4BFE">
              <w:rPr>
                <w:bCs/>
                <w:szCs w:val="22"/>
                <w:lang w:val="sr-Cyrl-CS"/>
              </w:rPr>
              <w:t>извршити оглед паралелног рада</w:t>
            </w:r>
          </w:p>
          <w:p w:rsidR="007838F5" w:rsidRDefault="007838F5" w:rsidP="00A458BE">
            <w:pPr>
              <w:pStyle w:val="NoSpacing"/>
            </w:pPr>
            <w:r>
              <w:t>изабере и повеже мјерне инструменте и осталу опрему у електрично коло</w:t>
            </w:r>
            <w:r w:rsidR="0058148E">
              <w:t xml:space="preserve"> према приложеној шеми</w:t>
            </w:r>
          </w:p>
          <w:p w:rsidR="007838F5" w:rsidRDefault="0058148E" w:rsidP="007838F5">
            <w:pPr>
              <w:pStyle w:val="NoSpacing"/>
            </w:pPr>
            <w:r>
              <w:t xml:space="preserve">самостално </w:t>
            </w:r>
            <w:r w:rsidR="007838F5">
              <w:t>изведе</w:t>
            </w:r>
            <w:r>
              <w:t xml:space="preserve"> вјежбу према добијеном задатку</w:t>
            </w:r>
          </w:p>
          <w:p w:rsidR="007838F5" w:rsidRDefault="0058148E" w:rsidP="007838F5">
            <w:pPr>
              <w:pStyle w:val="NoSpacing"/>
            </w:pPr>
            <w:r>
              <w:t>изврши обраду резултата мјерења</w:t>
            </w:r>
          </w:p>
          <w:p w:rsidR="007838F5" w:rsidRDefault="0058148E" w:rsidP="007838F5">
            <w:pPr>
              <w:pStyle w:val="NoSpacing"/>
            </w:pPr>
            <w:r>
              <w:t>комплетира извјештај</w:t>
            </w:r>
          </w:p>
          <w:p w:rsidR="007838F5" w:rsidRPr="007838F5" w:rsidRDefault="007838F5" w:rsidP="007838F5">
            <w:pPr>
              <w:pStyle w:val="NoSpacing"/>
            </w:pPr>
            <w:r w:rsidRPr="007838F5">
              <w:t>тумачи резултате</w:t>
            </w:r>
          </w:p>
        </w:tc>
        <w:tc>
          <w:tcPr>
            <w:tcW w:w="882" w:type="pct"/>
            <w:gridSpan w:val="2"/>
            <w:vMerge w:val="restart"/>
            <w:tcBorders>
              <w:right w:val="single" w:sz="4" w:space="0" w:color="auto"/>
            </w:tcBorders>
          </w:tcPr>
          <w:p w:rsidR="0058148E" w:rsidRPr="00211576" w:rsidRDefault="0058148E" w:rsidP="0058148E">
            <w:pPr>
              <w:pStyle w:val="NoSpacing"/>
            </w:pPr>
            <w:r w:rsidRPr="00211576">
              <w:lastRenderedPageBreak/>
              <w:t>савјесно, одговорно, уредно и правов</w:t>
            </w:r>
            <w:r>
              <w:t>ремено обавља повјерене послове;</w:t>
            </w:r>
          </w:p>
          <w:p w:rsidR="0058148E" w:rsidRPr="00211576" w:rsidRDefault="0058148E" w:rsidP="0058148E">
            <w:pPr>
              <w:pStyle w:val="NoSpacing"/>
            </w:pPr>
            <w:r w:rsidRPr="00211576">
              <w:t xml:space="preserve">ефикасно </w:t>
            </w:r>
            <w:r w:rsidRPr="00C55FDC">
              <w:rPr>
                <w:lang w:val="sr-Cyrl-BA"/>
              </w:rPr>
              <w:t xml:space="preserve">планира и </w:t>
            </w:r>
            <w:r>
              <w:t>организује вријеме;</w:t>
            </w:r>
          </w:p>
          <w:p w:rsidR="0058148E" w:rsidRPr="00211576" w:rsidRDefault="0058148E" w:rsidP="0058148E">
            <w:pPr>
              <w:pStyle w:val="NoSpacing"/>
            </w:pPr>
            <w:r>
              <w:rPr>
                <w:lang w:val="sr-Cyrl-BA"/>
              </w:rPr>
              <w:t>испољава</w:t>
            </w:r>
            <w:r w:rsidRPr="00C55FDC">
              <w:rPr>
                <w:lang w:val="sr-Cyrl-BA"/>
              </w:rPr>
              <w:t xml:space="preserve"> </w:t>
            </w:r>
            <w:r w:rsidRPr="00211576">
              <w:t>позитиван однос према значају спровођења прописа и станд</w:t>
            </w:r>
            <w:r>
              <w:t>арда који су важни за његов рад;</w:t>
            </w:r>
          </w:p>
          <w:p w:rsidR="0058148E" w:rsidRPr="00EE31AE" w:rsidRDefault="0058148E" w:rsidP="0058148E">
            <w:pPr>
              <w:pStyle w:val="NoSpacing"/>
            </w:pPr>
            <w:r w:rsidRPr="00C55FDC">
              <w:rPr>
                <w:lang w:val="sr-Cyrl-BA"/>
              </w:rPr>
              <w:t xml:space="preserve">одговорно </w:t>
            </w:r>
            <w:r w:rsidRPr="00211576">
              <w:t xml:space="preserve">рјешава </w:t>
            </w:r>
            <w:r w:rsidRPr="00211576">
              <w:lastRenderedPageBreak/>
              <w:t>проблеме у раду</w:t>
            </w:r>
            <w:r>
              <w:rPr>
                <w:lang w:val="sr-Cyrl-BA"/>
              </w:rPr>
              <w:t>;</w:t>
            </w:r>
          </w:p>
          <w:p w:rsidR="0058148E" w:rsidRPr="00211576" w:rsidRDefault="0058148E" w:rsidP="0058148E">
            <w:pPr>
              <w:pStyle w:val="NoSpacing"/>
            </w:pPr>
            <w:r w:rsidRPr="00C55FDC">
              <w:rPr>
                <w:lang w:val="sr-Cyrl-BA"/>
              </w:rPr>
              <w:t>прилагођава се промјенама у раду и изражава спремност на тимски рад</w:t>
            </w:r>
            <w:r>
              <w:t>;</w:t>
            </w:r>
          </w:p>
          <w:p w:rsidR="0058148E" w:rsidRPr="00211576" w:rsidRDefault="0058148E" w:rsidP="0058148E">
            <w:pPr>
              <w:pStyle w:val="NoSpacing"/>
            </w:pPr>
            <w:r>
              <w:t>испољава</w:t>
            </w:r>
            <w:r w:rsidRPr="00211576">
              <w:t xml:space="preserve"> позитиван однос према про</w:t>
            </w:r>
            <w:r>
              <w:t>фесионално-етичким нормама и вриједностима;</w:t>
            </w:r>
          </w:p>
          <w:p w:rsidR="0058148E" w:rsidRPr="00C55FDC" w:rsidRDefault="0058148E" w:rsidP="0058148E">
            <w:pPr>
              <w:pStyle w:val="NoSpacing"/>
              <w:rPr>
                <w:lang w:val="sr-Cyrl-BA"/>
              </w:rPr>
            </w:pPr>
            <w:r w:rsidRPr="00C55FDC">
              <w:rPr>
                <w:lang w:val="sr-Cyrl-BA"/>
              </w:rPr>
              <w:t>комуницира са свим саговорницима пошт</w:t>
            </w:r>
            <w:r>
              <w:rPr>
                <w:lang w:val="sr-Cyrl-BA"/>
              </w:rPr>
              <w:t>ујући принципе пословне културе;</w:t>
            </w:r>
          </w:p>
          <w:p w:rsidR="0058148E" w:rsidRPr="00C55FDC" w:rsidRDefault="0058148E" w:rsidP="0058148E">
            <w:pPr>
              <w:pStyle w:val="NoSpacing"/>
              <w:rPr>
                <w:lang w:val="sr-Cyrl-BA"/>
              </w:rPr>
            </w:pPr>
            <w:r>
              <w:rPr>
                <w:lang w:val="sr-Cyrl-BA"/>
              </w:rPr>
              <w:t>испољава иницијативу и предузимљивост;</w:t>
            </w:r>
          </w:p>
          <w:p w:rsidR="0058148E" w:rsidRPr="00C55FDC" w:rsidRDefault="0058148E" w:rsidP="0058148E">
            <w:pPr>
              <w:pStyle w:val="NoSpacing"/>
              <w:rPr>
                <w:lang w:val="sr-Cyrl-BA"/>
              </w:rPr>
            </w:pPr>
            <w:r>
              <w:rPr>
                <w:lang w:val="sr-Cyrl-BA"/>
              </w:rPr>
              <w:t>испољава</w:t>
            </w:r>
            <w:r w:rsidRPr="00C55FDC">
              <w:rPr>
                <w:lang w:val="sr-Cyrl-BA"/>
              </w:rPr>
              <w:t xml:space="preserve"> жељу и вољу за усавршавањем у струци и цјеложивотним учењем</w:t>
            </w:r>
            <w:r>
              <w:rPr>
                <w:lang w:val="sr-Cyrl-BA"/>
              </w:rPr>
              <w:t>;</w:t>
            </w:r>
          </w:p>
          <w:p w:rsidR="0058148E" w:rsidRPr="00C55FDC" w:rsidRDefault="0058148E" w:rsidP="0058148E">
            <w:pPr>
              <w:pStyle w:val="NoSpacing"/>
              <w:rPr>
                <w:lang w:val="bs-Latn-BA"/>
              </w:rPr>
            </w:pPr>
            <w:r>
              <w:rPr>
                <w:lang w:val="sr-Cyrl-BA"/>
              </w:rPr>
              <w:t>показије добру</w:t>
            </w:r>
            <w:r w:rsidRPr="00C55FDC">
              <w:t xml:space="preserve"> моторичку координациј</w:t>
            </w:r>
            <w:r w:rsidRPr="00C55FDC">
              <w:rPr>
                <w:lang w:val="sr-Cyrl-BA"/>
              </w:rPr>
              <w:t>у</w:t>
            </w:r>
            <w:r>
              <w:rPr>
                <w:lang w:val="sr-Cyrl-BA"/>
              </w:rPr>
              <w:t>;</w:t>
            </w:r>
          </w:p>
          <w:p w:rsidR="0058148E" w:rsidRPr="00211576" w:rsidRDefault="0058148E" w:rsidP="0058148E">
            <w:pPr>
              <w:pStyle w:val="NoSpacing"/>
              <w:rPr>
                <w:lang w:val="bs-Latn-BA"/>
              </w:rPr>
            </w:pPr>
            <w:r w:rsidRPr="00C55FDC">
              <w:rPr>
                <w:lang w:val="sr-Cyrl-BA"/>
              </w:rPr>
              <w:t xml:space="preserve">испољава одличну </w:t>
            </w:r>
            <w:r w:rsidRPr="00211576">
              <w:rPr>
                <w:lang w:val="bs-Latn-BA"/>
              </w:rPr>
              <w:t>способност за разум</w:t>
            </w:r>
            <w:r w:rsidRPr="00C55FDC">
              <w:rPr>
                <w:lang w:val="sr-Cyrl-BA"/>
              </w:rPr>
              <w:t>иј</w:t>
            </w:r>
            <w:r w:rsidRPr="00211576">
              <w:rPr>
                <w:lang w:val="bs-Latn-BA"/>
              </w:rPr>
              <w:t>евање сложених технолошких структура</w:t>
            </w:r>
            <w:r>
              <w:rPr>
                <w:lang w:val="bs-Latn-BA"/>
              </w:rPr>
              <w:t>, система, цртежа и информација</w:t>
            </w:r>
            <w:r>
              <w:rPr>
                <w:lang w:val="sr-Cyrl-BA"/>
              </w:rPr>
              <w:t>;</w:t>
            </w:r>
          </w:p>
          <w:p w:rsidR="0058148E" w:rsidRPr="009C49C5" w:rsidRDefault="0058148E" w:rsidP="0058148E">
            <w:pPr>
              <w:pStyle w:val="NoSpacing"/>
              <w:rPr>
                <w:lang w:val="sr-Cyrl-BA"/>
              </w:rPr>
            </w:pPr>
            <w:r w:rsidRPr="00211576">
              <w:rPr>
                <w:lang w:val="bs-Latn-BA"/>
              </w:rPr>
              <w:t>испољава способност самосталног р</w:t>
            </w:r>
            <w:r w:rsidRPr="00C55FDC">
              <w:rPr>
                <w:lang w:val="sr-Cyrl-BA"/>
              </w:rPr>
              <w:t>ј</w:t>
            </w:r>
            <w:r w:rsidRPr="00211576">
              <w:rPr>
                <w:lang w:val="bs-Latn-BA"/>
              </w:rPr>
              <w:t>ешавања проблема</w:t>
            </w:r>
            <w:r w:rsidRPr="00C55FDC">
              <w:rPr>
                <w:lang w:val="sr-Cyrl-BA"/>
              </w:rPr>
              <w:t xml:space="preserve"> и самосталност у раду</w:t>
            </w:r>
            <w:r>
              <w:rPr>
                <w:lang w:val="sr-Cyrl-BA"/>
              </w:rPr>
              <w:t>.</w:t>
            </w:r>
          </w:p>
          <w:p w:rsidR="007838F5" w:rsidRPr="0058148E" w:rsidRDefault="007838F5" w:rsidP="007838F5">
            <w:pPr>
              <w:rPr>
                <w:sz w:val="22"/>
                <w:szCs w:val="22"/>
                <w:lang w:val="sr-Cyrl-BA"/>
              </w:rPr>
            </w:pPr>
          </w:p>
        </w:tc>
        <w:tc>
          <w:tcPr>
            <w:tcW w:w="1208" w:type="pct"/>
            <w:gridSpan w:val="2"/>
            <w:vMerge w:val="restart"/>
            <w:tcBorders>
              <w:left w:val="single" w:sz="4" w:space="0" w:color="auto"/>
            </w:tcBorders>
          </w:tcPr>
          <w:p w:rsidR="0058148E" w:rsidRDefault="0058148E" w:rsidP="0058148E">
            <w:pPr>
              <w:pStyle w:val="NoSpacing"/>
              <w:numPr>
                <w:ilvl w:val="0"/>
                <w:numId w:val="0"/>
              </w:numPr>
              <w:rPr>
                <w:szCs w:val="22"/>
                <w:lang w:val="sr-Cyrl-BA"/>
              </w:rPr>
            </w:pPr>
            <w:r>
              <w:rPr>
                <w:szCs w:val="22"/>
                <w:lang w:val="sr-Latn-BA"/>
              </w:rPr>
              <w:lastRenderedPageBreak/>
              <w:t xml:space="preserve">На почетку </w:t>
            </w:r>
            <w:r>
              <w:rPr>
                <w:szCs w:val="22"/>
                <w:lang w:val="sr-Cyrl-BA"/>
              </w:rPr>
              <w:t>теме ученике упознати са циљевима и исходима наставе/учења, планом рада и начинима оцјењивања.</w:t>
            </w:r>
          </w:p>
          <w:p w:rsidR="0058148E" w:rsidRDefault="0058148E" w:rsidP="0058148E">
            <w:pPr>
              <w:pStyle w:val="NoSpacing"/>
              <w:numPr>
                <w:ilvl w:val="0"/>
                <w:numId w:val="0"/>
              </w:numPr>
              <w:rPr>
                <w:szCs w:val="22"/>
                <w:lang w:val="sr-Cyrl-BA"/>
              </w:rPr>
            </w:pPr>
            <w:r>
              <w:rPr>
                <w:szCs w:val="22"/>
                <w:lang w:val="sr-Cyrl-BA"/>
              </w:rPr>
              <w:t>Лабораторијске вјежбе са теоријском припремом се реализују у лабораторији за мјерења у електроенергетици.</w:t>
            </w:r>
          </w:p>
          <w:p w:rsidR="0058148E" w:rsidRDefault="0058148E" w:rsidP="0058148E">
            <w:pPr>
              <w:pStyle w:val="NoSpacing"/>
              <w:numPr>
                <w:ilvl w:val="0"/>
                <w:numId w:val="0"/>
              </w:numPr>
              <w:rPr>
                <w:szCs w:val="22"/>
                <w:lang w:val="sr-Cyrl-BA"/>
              </w:rPr>
            </w:pPr>
            <w:r>
              <w:rPr>
                <w:szCs w:val="22"/>
                <w:lang w:val="sr-Cyrl-BA"/>
              </w:rPr>
              <w:t>Приликом реализације наставе одјељење се дијели на двије групе.</w:t>
            </w:r>
          </w:p>
          <w:p w:rsidR="0058148E" w:rsidRDefault="0058148E" w:rsidP="0058148E">
            <w:pPr>
              <w:pStyle w:val="NoSpacing"/>
              <w:numPr>
                <w:ilvl w:val="0"/>
                <w:numId w:val="0"/>
              </w:numPr>
              <w:rPr>
                <w:szCs w:val="22"/>
                <w:lang w:val="sr-Cyrl-BA"/>
              </w:rPr>
            </w:pPr>
            <w:r>
              <w:rPr>
                <w:szCs w:val="22"/>
                <w:lang w:val="sr-Cyrl-BA"/>
              </w:rPr>
              <w:t>Вредновање остварености исхода вршити кроз:</w:t>
            </w:r>
          </w:p>
          <w:p w:rsidR="0058148E" w:rsidRDefault="0058148E" w:rsidP="0058148E">
            <w:pPr>
              <w:pStyle w:val="NoSpacing"/>
              <w:rPr>
                <w:lang w:val="sr-Cyrl-BA"/>
              </w:rPr>
            </w:pPr>
            <w:r>
              <w:rPr>
                <w:lang w:val="sr-Cyrl-BA"/>
              </w:rPr>
              <w:lastRenderedPageBreak/>
              <w:t>праћење остварености кроз усмену и писану провјеру;</w:t>
            </w:r>
          </w:p>
          <w:p w:rsidR="0058148E" w:rsidRDefault="0058148E" w:rsidP="0058148E">
            <w:pPr>
              <w:pStyle w:val="NoSpacing"/>
              <w:rPr>
                <w:lang w:val="sr-Cyrl-BA"/>
              </w:rPr>
            </w:pPr>
            <w:r>
              <w:rPr>
                <w:lang w:val="sr-Cyrl-BA"/>
              </w:rPr>
              <w:t>извјештаје о урађеним лабораторијским вјежбама;</w:t>
            </w:r>
          </w:p>
          <w:p w:rsidR="0058148E" w:rsidRDefault="0058148E" w:rsidP="0058148E">
            <w:pPr>
              <w:pStyle w:val="NoSpacing"/>
              <w:rPr>
                <w:lang w:val="sr-Cyrl-BA"/>
              </w:rPr>
            </w:pPr>
            <w:r>
              <w:rPr>
                <w:lang w:val="sr-Cyrl-BA"/>
              </w:rPr>
              <w:t>одбрану лабораторијских вјежби.</w:t>
            </w:r>
          </w:p>
          <w:p w:rsidR="0058148E" w:rsidRPr="00EE3520" w:rsidRDefault="0058148E" w:rsidP="0058148E">
            <w:pPr>
              <w:pStyle w:val="NoSpacing"/>
              <w:numPr>
                <w:ilvl w:val="0"/>
                <w:numId w:val="0"/>
              </w:numPr>
              <w:rPr>
                <w:lang w:val="sr-Cyrl-BA"/>
              </w:rPr>
            </w:pPr>
            <w:r>
              <w:rPr>
                <w:lang w:val="sr-Cyrl-BA"/>
              </w:rPr>
              <w:t xml:space="preserve">Реализацију теоријских припрема организовати тако да увијек иду испред одговарајућег блока лабораторијских вјежби. Током извођења наставе предвиђено градиво приближити ученику примјеном одговарајућих мултимедијалних средстава. Пошто се теоријска настава реализује у лабораторији, препоручује се што већи број демонстрација мјерних метода и поступака током њихове обраде. Тамо гдје је неопходно, изложену материју поткријепити кратким рачунским примјерима. Вјежбе по могућности организовати тако да се одговарајућа вјежба ради одмах након теоријске припреме. Вјежбе се раде два спојена школска часа. За то вријеме требало би урадити мјерења и комплетан извјештај. Вјежбе организовати тако да се уради што већи број наведених вјежби, сходно могућностима школе. Све вјежбе обавезно реализовати са правим мјерним средствима и опремом (без употребе рачунарских софтверских симулација). Оцјењивање вјежби реализовати и кроз провјеру практичних знања и вјештина, тзв. одбрана вјежби и преглед извјештаја о раду у лабораторији. Поред </w:t>
            </w:r>
            <w:r>
              <w:rPr>
                <w:lang w:val="sr-Cyrl-BA"/>
              </w:rPr>
              <w:lastRenderedPageBreak/>
              <w:t>уобичајених мјера заштите (забране укључења без прегледа итд), изворе напајања и остале елементе вјежби, гдје је то могуће, направити тако да погрешно укључење не доведе до уништења електричног кола и не угрози безбиједност ученика.</w:t>
            </w:r>
          </w:p>
          <w:p w:rsidR="007838F5" w:rsidRPr="0058148E" w:rsidRDefault="007838F5" w:rsidP="007838F5">
            <w:pPr>
              <w:rPr>
                <w:sz w:val="22"/>
                <w:szCs w:val="22"/>
                <w:lang w:val="sr-Cyrl-BA"/>
              </w:rPr>
            </w:pPr>
          </w:p>
        </w:tc>
      </w:tr>
      <w:tr w:rsidR="007838F5" w:rsidRPr="002256E7" w:rsidTr="00753FEA">
        <w:tblPrEx>
          <w:tblBorders>
            <w:insideH w:val="single" w:sz="4" w:space="0" w:color="auto"/>
          </w:tblBorders>
        </w:tblPrEx>
        <w:trPr>
          <w:trHeight w:val="70"/>
          <w:jc w:val="center"/>
        </w:trPr>
        <w:tc>
          <w:tcPr>
            <w:tcW w:w="887" w:type="pct"/>
            <w:gridSpan w:val="2"/>
            <w:tcBorders>
              <w:right w:val="single" w:sz="4" w:space="0" w:color="auto"/>
            </w:tcBorders>
            <w:shd w:val="clear" w:color="auto" w:fill="C6D9F1"/>
          </w:tcPr>
          <w:p w:rsidR="007838F5" w:rsidRPr="003A7400" w:rsidRDefault="007838F5" w:rsidP="007838F5">
            <w:pPr>
              <w:numPr>
                <w:ilvl w:val="0"/>
                <w:numId w:val="4"/>
              </w:numPr>
              <w:rPr>
                <w:b/>
                <w:sz w:val="22"/>
                <w:szCs w:val="22"/>
              </w:rPr>
            </w:pPr>
            <w:r>
              <w:rPr>
                <w:b/>
                <w:sz w:val="22"/>
                <w:szCs w:val="22"/>
                <w:lang w:val="sr-Cyrl-BA"/>
              </w:rPr>
              <w:lastRenderedPageBreak/>
              <w:t>Испитивање асинхроних машина</w:t>
            </w:r>
          </w:p>
          <w:p w:rsidR="007838F5" w:rsidRDefault="007838F5" w:rsidP="007838F5">
            <w:pPr>
              <w:ind w:left="284"/>
              <w:rPr>
                <w:b/>
                <w:sz w:val="20"/>
                <w:szCs w:val="20"/>
                <w:lang w:val="sr-Cyrl-BA"/>
              </w:rPr>
            </w:pPr>
          </w:p>
        </w:tc>
        <w:tc>
          <w:tcPr>
            <w:tcW w:w="1001" w:type="pct"/>
            <w:gridSpan w:val="3"/>
            <w:tcBorders>
              <w:right w:val="single" w:sz="4" w:space="0" w:color="auto"/>
            </w:tcBorders>
          </w:tcPr>
          <w:p w:rsidR="007838F5" w:rsidRDefault="00B66D5A" w:rsidP="007838F5">
            <w:pPr>
              <w:numPr>
                <w:ilvl w:val="0"/>
                <w:numId w:val="11"/>
              </w:numPr>
              <w:rPr>
                <w:bCs/>
                <w:sz w:val="22"/>
                <w:szCs w:val="22"/>
                <w:lang w:val="sr-Cyrl-CS"/>
              </w:rPr>
            </w:pPr>
            <w:r>
              <w:rPr>
                <w:bCs/>
                <w:sz w:val="22"/>
                <w:szCs w:val="22"/>
                <w:lang w:val="sr-Cyrl-CS"/>
              </w:rPr>
              <w:t>објасни</w:t>
            </w:r>
            <w:r w:rsidR="007838F5" w:rsidRPr="00B66D5A">
              <w:rPr>
                <w:bCs/>
                <w:sz w:val="22"/>
                <w:szCs w:val="22"/>
                <w:lang w:val="sr-Cyrl-CS"/>
              </w:rPr>
              <w:t xml:space="preserve"> податке са натписне плочице</w:t>
            </w:r>
          </w:p>
          <w:p w:rsidR="00B66D5A" w:rsidRDefault="00B66D5A" w:rsidP="00B66D5A">
            <w:pPr>
              <w:numPr>
                <w:ilvl w:val="0"/>
                <w:numId w:val="11"/>
              </w:numPr>
              <w:rPr>
                <w:bCs/>
                <w:sz w:val="22"/>
                <w:szCs w:val="22"/>
                <w:lang w:val="sr-Cyrl-CS"/>
              </w:rPr>
            </w:pPr>
            <w:r w:rsidRPr="00B66D5A">
              <w:rPr>
                <w:bCs/>
                <w:sz w:val="22"/>
                <w:szCs w:val="22"/>
                <w:lang w:val="sr-Cyrl-CS"/>
              </w:rPr>
              <w:t>објасни</w:t>
            </w:r>
            <w:r w:rsidR="0058148E">
              <w:rPr>
                <w:bCs/>
                <w:sz w:val="22"/>
                <w:szCs w:val="22"/>
                <w:lang w:val="sr-Cyrl-CS"/>
              </w:rPr>
              <w:t xml:space="preserve"> </w:t>
            </w:r>
            <w:r w:rsidRPr="00B66D5A">
              <w:rPr>
                <w:bCs/>
                <w:sz w:val="22"/>
                <w:szCs w:val="22"/>
                <w:lang w:val="sr-Cyrl-CS"/>
              </w:rPr>
              <w:t>услове, врсту и сврху испитивања</w:t>
            </w:r>
          </w:p>
          <w:p w:rsidR="007E0E4E" w:rsidRDefault="0058148E" w:rsidP="00B66D5A">
            <w:pPr>
              <w:numPr>
                <w:ilvl w:val="0"/>
                <w:numId w:val="11"/>
              </w:numPr>
              <w:rPr>
                <w:bCs/>
                <w:sz w:val="22"/>
                <w:szCs w:val="22"/>
                <w:lang w:val="sr-Cyrl-CS"/>
              </w:rPr>
            </w:pPr>
            <w:r>
              <w:rPr>
                <w:bCs/>
                <w:sz w:val="22"/>
                <w:szCs w:val="22"/>
                <w:lang w:val="sr-Cyrl-CS"/>
              </w:rPr>
              <w:t>објасни и нацрта еквивалентну сх</w:t>
            </w:r>
            <w:r w:rsidR="007E0E4E">
              <w:rPr>
                <w:bCs/>
                <w:sz w:val="22"/>
                <w:szCs w:val="22"/>
                <w:lang w:val="sr-Cyrl-CS"/>
              </w:rPr>
              <w:t xml:space="preserve">ему </w:t>
            </w:r>
            <w:r>
              <w:rPr>
                <w:bCs/>
                <w:sz w:val="22"/>
                <w:szCs w:val="22"/>
                <w:lang w:val="sr-Cyrl-CS"/>
              </w:rPr>
              <w:t>асинхроног мотора</w:t>
            </w:r>
          </w:p>
          <w:p w:rsidR="00B66D5A" w:rsidRPr="00B66D5A" w:rsidRDefault="00B66D5A" w:rsidP="00B66D5A">
            <w:pPr>
              <w:numPr>
                <w:ilvl w:val="0"/>
                <w:numId w:val="11"/>
              </w:numPr>
              <w:rPr>
                <w:bCs/>
                <w:sz w:val="22"/>
                <w:szCs w:val="22"/>
                <w:lang w:val="sr-Cyrl-CS"/>
              </w:rPr>
            </w:pPr>
            <w:r>
              <w:rPr>
                <w:bCs/>
                <w:sz w:val="22"/>
                <w:szCs w:val="22"/>
                <w:lang w:val="sr-Cyrl-CS"/>
              </w:rPr>
              <w:t>објасни</w:t>
            </w:r>
            <w:r w:rsidRPr="00B66D5A">
              <w:rPr>
                <w:bCs/>
                <w:sz w:val="22"/>
                <w:szCs w:val="22"/>
                <w:lang w:val="sr-Cyrl-CS"/>
              </w:rPr>
              <w:t xml:space="preserve"> оглед празног хода</w:t>
            </w:r>
          </w:p>
          <w:p w:rsidR="00B66D5A" w:rsidRPr="00B66D5A" w:rsidRDefault="007E0E4E" w:rsidP="00B66D5A">
            <w:pPr>
              <w:numPr>
                <w:ilvl w:val="0"/>
                <w:numId w:val="11"/>
              </w:numPr>
              <w:rPr>
                <w:bCs/>
                <w:sz w:val="22"/>
                <w:szCs w:val="22"/>
                <w:lang w:val="sr-Cyrl-CS"/>
              </w:rPr>
            </w:pPr>
            <w:r>
              <w:rPr>
                <w:bCs/>
                <w:sz w:val="22"/>
                <w:szCs w:val="22"/>
                <w:lang w:val="sr-Cyrl-CS"/>
              </w:rPr>
              <w:t>објасни</w:t>
            </w:r>
            <w:r w:rsidR="00B66D5A" w:rsidRPr="00B66D5A">
              <w:rPr>
                <w:bCs/>
                <w:sz w:val="22"/>
                <w:szCs w:val="22"/>
                <w:lang w:val="sr-Cyrl-CS"/>
              </w:rPr>
              <w:t xml:space="preserve"> оглед кратког споја</w:t>
            </w:r>
          </w:p>
          <w:p w:rsidR="007838F5" w:rsidRPr="00B66D5A" w:rsidRDefault="007E0E4E" w:rsidP="007838F5">
            <w:pPr>
              <w:numPr>
                <w:ilvl w:val="0"/>
                <w:numId w:val="11"/>
              </w:numPr>
              <w:rPr>
                <w:bCs/>
                <w:sz w:val="22"/>
                <w:szCs w:val="22"/>
                <w:lang w:val="sr-Cyrl-CS"/>
              </w:rPr>
            </w:pPr>
            <w:r>
              <w:rPr>
                <w:bCs/>
                <w:sz w:val="22"/>
                <w:szCs w:val="22"/>
                <w:lang w:val="sr-Cyrl-CS"/>
              </w:rPr>
              <w:t>објасни</w:t>
            </w:r>
            <w:r w:rsidR="007838F5" w:rsidRPr="00B66D5A">
              <w:rPr>
                <w:bCs/>
                <w:sz w:val="22"/>
                <w:szCs w:val="22"/>
                <w:lang w:val="sr-Cyrl-CS"/>
              </w:rPr>
              <w:t xml:space="preserve"> ознаке крајева трофазног мотора</w:t>
            </w:r>
          </w:p>
          <w:p w:rsidR="007838F5" w:rsidRPr="00B66D5A" w:rsidRDefault="007E0E4E" w:rsidP="007838F5">
            <w:pPr>
              <w:numPr>
                <w:ilvl w:val="0"/>
                <w:numId w:val="11"/>
              </w:numPr>
              <w:rPr>
                <w:bCs/>
                <w:sz w:val="22"/>
                <w:szCs w:val="22"/>
                <w:lang w:val="sr-Cyrl-CS"/>
              </w:rPr>
            </w:pPr>
            <w:r>
              <w:rPr>
                <w:bCs/>
                <w:sz w:val="22"/>
                <w:szCs w:val="22"/>
                <w:lang w:val="sr-Cyrl-CS"/>
              </w:rPr>
              <w:t>објасни мјерење</w:t>
            </w:r>
            <w:r w:rsidR="0058148E">
              <w:rPr>
                <w:bCs/>
                <w:sz w:val="22"/>
                <w:szCs w:val="22"/>
                <w:lang w:val="sr-Cyrl-CS"/>
              </w:rPr>
              <w:t xml:space="preserve"> </w:t>
            </w:r>
            <w:r>
              <w:rPr>
                <w:bCs/>
                <w:sz w:val="22"/>
                <w:szCs w:val="22"/>
                <w:lang w:val="sr-Cyrl-CS"/>
              </w:rPr>
              <w:lastRenderedPageBreak/>
              <w:t>отпорности</w:t>
            </w:r>
            <w:r w:rsidR="007838F5" w:rsidRPr="00B66D5A">
              <w:rPr>
                <w:bCs/>
                <w:sz w:val="22"/>
                <w:szCs w:val="22"/>
                <w:lang w:val="sr-Cyrl-CS"/>
              </w:rPr>
              <w:t xml:space="preserve"> намотаја и изолације</w:t>
            </w:r>
          </w:p>
          <w:p w:rsidR="007838F5" w:rsidRPr="00B66D5A" w:rsidRDefault="007E0E4E" w:rsidP="007838F5">
            <w:pPr>
              <w:numPr>
                <w:ilvl w:val="0"/>
                <w:numId w:val="11"/>
              </w:numPr>
              <w:rPr>
                <w:bCs/>
                <w:sz w:val="22"/>
                <w:szCs w:val="22"/>
                <w:lang w:val="sr-Cyrl-CS"/>
              </w:rPr>
            </w:pPr>
            <w:r>
              <w:rPr>
                <w:bCs/>
                <w:sz w:val="22"/>
                <w:szCs w:val="22"/>
                <w:lang w:val="sr-Cyrl-CS"/>
              </w:rPr>
              <w:t>објасни клизање, синхрону брзину и механичку брзи</w:t>
            </w:r>
            <w:r w:rsidR="0058148E">
              <w:rPr>
                <w:bCs/>
                <w:sz w:val="22"/>
                <w:szCs w:val="22"/>
                <w:lang w:val="sr-Cyrl-CS"/>
              </w:rPr>
              <w:t>ну</w:t>
            </w:r>
          </w:p>
          <w:p w:rsidR="007838F5" w:rsidRPr="00B66D5A" w:rsidRDefault="007E0E4E" w:rsidP="007838F5">
            <w:pPr>
              <w:numPr>
                <w:ilvl w:val="0"/>
                <w:numId w:val="11"/>
              </w:numPr>
              <w:rPr>
                <w:bCs/>
                <w:sz w:val="22"/>
                <w:szCs w:val="22"/>
                <w:lang w:val="sr-Cyrl-CS"/>
              </w:rPr>
            </w:pPr>
            <w:r>
              <w:rPr>
                <w:bCs/>
                <w:sz w:val="22"/>
                <w:szCs w:val="22"/>
                <w:lang w:val="sr-Cyrl-CS"/>
              </w:rPr>
              <w:t>објасни</w:t>
            </w:r>
            <w:r w:rsidR="007838F5" w:rsidRPr="00B66D5A">
              <w:rPr>
                <w:bCs/>
                <w:sz w:val="22"/>
                <w:szCs w:val="22"/>
                <w:lang w:val="sr-Cyrl-CS"/>
              </w:rPr>
              <w:t xml:space="preserve"> оглед за одређивање степена корисног дејства</w:t>
            </w:r>
          </w:p>
          <w:p w:rsidR="007838F5" w:rsidRPr="00B66D5A" w:rsidRDefault="007E0E4E" w:rsidP="007838F5">
            <w:pPr>
              <w:numPr>
                <w:ilvl w:val="0"/>
                <w:numId w:val="11"/>
              </w:numPr>
              <w:rPr>
                <w:bCs/>
                <w:sz w:val="22"/>
                <w:szCs w:val="22"/>
                <w:lang w:val="sr-Cyrl-CS"/>
              </w:rPr>
            </w:pPr>
            <w:r>
              <w:rPr>
                <w:bCs/>
                <w:sz w:val="22"/>
                <w:szCs w:val="22"/>
                <w:lang w:val="sr-Cyrl-CS"/>
              </w:rPr>
              <w:t>објасни момент и моментну карактеристику</w:t>
            </w:r>
          </w:p>
          <w:p w:rsidR="007838F5" w:rsidRDefault="007838F5" w:rsidP="007838F5">
            <w:pPr>
              <w:numPr>
                <w:ilvl w:val="0"/>
                <w:numId w:val="11"/>
              </w:numPr>
              <w:rPr>
                <w:bCs/>
                <w:sz w:val="20"/>
                <w:szCs w:val="20"/>
                <w:lang w:val="sr-Cyrl-CS"/>
              </w:rPr>
            </w:pPr>
            <w:r w:rsidRPr="00B66D5A">
              <w:rPr>
                <w:bCs/>
                <w:sz w:val="22"/>
                <w:szCs w:val="22"/>
                <w:lang w:val="sr-Cyrl-CS"/>
              </w:rPr>
              <w:t>објаснити начин добијања података за кружни дијаграм</w:t>
            </w:r>
          </w:p>
        </w:tc>
        <w:tc>
          <w:tcPr>
            <w:tcW w:w="1022" w:type="pct"/>
            <w:gridSpan w:val="2"/>
            <w:tcBorders>
              <w:right w:val="single" w:sz="4" w:space="0" w:color="auto"/>
            </w:tcBorders>
          </w:tcPr>
          <w:p w:rsidR="007838F5" w:rsidRPr="003775D8" w:rsidRDefault="003775D8" w:rsidP="003775D8">
            <w:pPr>
              <w:pStyle w:val="ListParagraph"/>
              <w:numPr>
                <w:ilvl w:val="0"/>
                <w:numId w:val="23"/>
              </w:numPr>
              <w:ind w:left="142" w:hanging="142"/>
              <w:rPr>
                <w:sz w:val="22"/>
                <w:szCs w:val="22"/>
                <w:lang w:val="hr-HR"/>
              </w:rPr>
            </w:pPr>
            <w:r w:rsidRPr="003775D8">
              <w:rPr>
                <w:sz w:val="22"/>
                <w:szCs w:val="22"/>
              </w:rPr>
              <w:lastRenderedPageBreak/>
              <w:t>правилно протумачи податке са натписне плочице</w:t>
            </w:r>
            <w:r>
              <w:rPr>
                <w:sz w:val="22"/>
                <w:szCs w:val="22"/>
              </w:rPr>
              <w:t xml:space="preserve"> </w:t>
            </w:r>
            <w:r w:rsidR="00D51DAB">
              <w:rPr>
                <w:sz w:val="22"/>
                <w:szCs w:val="22"/>
              </w:rPr>
              <w:t>асинхроног мотора</w:t>
            </w:r>
          </w:p>
          <w:p w:rsidR="003775D8" w:rsidRPr="003775D8" w:rsidRDefault="003775D8" w:rsidP="003775D8">
            <w:pPr>
              <w:pStyle w:val="ListParagraph"/>
              <w:numPr>
                <w:ilvl w:val="0"/>
                <w:numId w:val="23"/>
              </w:numPr>
              <w:ind w:left="142" w:hanging="142"/>
              <w:rPr>
                <w:sz w:val="22"/>
                <w:szCs w:val="22"/>
                <w:lang w:val="hr-HR"/>
              </w:rPr>
            </w:pPr>
            <w:r>
              <w:rPr>
                <w:sz w:val="22"/>
                <w:szCs w:val="22"/>
              </w:rPr>
              <w:t xml:space="preserve">изврши мјерење отпорности намотаја и изолације </w:t>
            </w:r>
            <w:r w:rsidR="00D51DAB">
              <w:rPr>
                <w:sz w:val="22"/>
                <w:szCs w:val="22"/>
              </w:rPr>
              <w:t>асинхроног мотора</w:t>
            </w:r>
          </w:p>
          <w:p w:rsidR="003775D8" w:rsidRPr="003775D8" w:rsidRDefault="003775D8" w:rsidP="003775D8">
            <w:pPr>
              <w:pStyle w:val="ListParagraph"/>
              <w:numPr>
                <w:ilvl w:val="0"/>
                <w:numId w:val="23"/>
              </w:numPr>
              <w:ind w:left="142" w:hanging="142"/>
              <w:rPr>
                <w:sz w:val="22"/>
                <w:szCs w:val="22"/>
                <w:lang w:val="hr-HR"/>
              </w:rPr>
            </w:pPr>
            <w:r>
              <w:rPr>
                <w:sz w:val="22"/>
                <w:szCs w:val="22"/>
              </w:rPr>
              <w:t xml:space="preserve">демонстрира мјерење брзине </w:t>
            </w:r>
            <w:r w:rsidR="00D51DAB">
              <w:rPr>
                <w:sz w:val="22"/>
                <w:szCs w:val="22"/>
              </w:rPr>
              <w:t>асинхроног мотора</w:t>
            </w:r>
          </w:p>
          <w:p w:rsidR="003775D8" w:rsidRPr="003775D8" w:rsidRDefault="003775D8" w:rsidP="003775D8">
            <w:pPr>
              <w:pStyle w:val="ListParagraph"/>
              <w:numPr>
                <w:ilvl w:val="0"/>
                <w:numId w:val="23"/>
              </w:numPr>
              <w:ind w:left="142" w:hanging="142"/>
              <w:rPr>
                <w:sz w:val="22"/>
                <w:szCs w:val="22"/>
                <w:lang w:val="hr-HR"/>
              </w:rPr>
            </w:pPr>
            <w:r>
              <w:rPr>
                <w:sz w:val="22"/>
                <w:szCs w:val="22"/>
              </w:rPr>
              <w:t xml:space="preserve">изврши оглед празног хода </w:t>
            </w:r>
            <w:r w:rsidR="00D51DAB">
              <w:rPr>
                <w:sz w:val="22"/>
                <w:szCs w:val="22"/>
              </w:rPr>
              <w:t xml:space="preserve">асинхроног мотора </w:t>
            </w:r>
            <w:r>
              <w:rPr>
                <w:sz w:val="22"/>
                <w:szCs w:val="22"/>
              </w:rPr>
              <w:t xml:space="preserve">и одреди параметре оточне гране еквивалентне </w:t>
            </w:r>
            <w:r w:rsidR="0058148E">
              <w:rPr>
                <w:sz w:val="22"/>
                <w:szCs w:val="22"/>
              </w:rPr>
              <w:t>схеме</w:t>
            </w:r>
          </w:p>
          <w:p w:rsidR="003775D8" w:rsidRPr="00B66D5A" w:rsidRDefault="003775D8" w:rsidP="003775D8">
            <w:pPr>
              <w:pStyle w:val="ListParagraph"/>
              <w:numPr>
                <w:ilvl w:val="0"/>
                <w:numId w:val="23"/>
              </w:numPr>
              <w:ind w:left="142" w:hanging="142"/>
              <w:rPr>
                <w:sz w:val="22"/>
                <w:szCs w:val="22"/>
                <w:lang w:val="hr-HR"/>
              </w:rPr>
            </w:pPr>
            <w:r>
              <w:rPr>
                <w:sz w:val="22"/>
                <w:szCs w:val="22"/>
              </w:rPr>
              <w:t xml:space="preserve">изврши оглед кратког споја </w:t>
            </w:r>
            <w:r w:rsidR="00D51DAB">
              <w:rPr>
                <w:sz w:val="22"/>
                <w:szCs w:val="22"/>
              </w:rPr>
              <w:t xml:space="preserve">асинхроног мотора </w:t>
            </w:r>
            <w:r>
              <w:rPr>
                <w:sz w:val="22"/>
                <w:szCs w:val="22"/>
              </w:rPr>
              <w:t xml:space="preserve">и одреди </w:t>
            </w:r>
            <w:r>
              <w:rPr>
                <w:sz w:val="22"/>
                <w:szCs w:val="22"/>
              </w:rPr>
              <w:lastRenderedPageBreak/>
              <w:t xml:space="preserve">параметре </w:t>
            </w:r>
            <w:r w:rsidR="00B66D5A">
              <w:rPr>
                <w:sz w:val="22"/>
                <w:szCs w:val="22"/>
              </w:rPr>
              <w:t>редне</w:t>
            </w:r>
            <w:r>
              <w:rPr>
                <w:sz w:val="22"/>
                <w:szCs w:val="22"/>
              </w:rPr>
              <w:t xml:space="preserve"> гране еквивалентне </w:t>
            </w:r>
            <w:r w:rsidR="0058148E">
              <w:rPr>
                <w:sz w:val="22"/>
                <w:szCs w:val="22"/>
              </w:rPr>
              <w:t>схеме</w:t>
            </w:r>
            <w:r>
              <w:rPr>
                <w:sz w:val="22"/>
                <w:szCs w:val="22"/>
              </w:rPr>
              <w:t>,</w:t>
            </w:r>
          </w:p>
          <w:p w:rsidR="00B66D5A" w:rsidRPr="00B66D5A" w:rsidRDefault="00B66D5A" w:rsidP="003775D8">
            <w:pPr>
              <w:pStyle w:val="ListParagraph"/>
              <w:numPr>
                <w:ilvl w:val="0"/>
                <w:numId w:val="23"/>
              </w:numPr>
              <w:ind w:left="142" w:hanging="142"/>
              <w:rPr>
                <w:sz w:val="22"/>
                <w:szCs w:val="22"/>
                <w:lang w:val="hr-HR"/>
              </w:rPr>
            </w:pPr>
            <w:r>
              <w:rPr>
                <w:sz w:val="22"/>
                <w:szCs w:val="22"/>
              </w:rPr>
              <w:t xml:space="preserve">демонстрира начин регулације брзине </w:t>
            </w:r>
            <w:r w:rsidR="00D51DAB">
              <w:rPr>
                <w:sz w:val="22"/>
                <w:szCs w:val="22"/>
              </w:rPr>
              <w:t>асинхроног мотора</w:t>
            </w:r>
          </w:p>
          <w:p w:rsidR="00B66D5A" w:rsidRPr="00B66D5A" w:rsidRDefault="00D51DAB" w:rsidP="003775D8">
            <w:pPr>
              <w:pStyle w:val="ListParagraph"/>
              <w:numPr>
                <w:ilvl w:val="0"/>
                <w:numId w:val="23"/>
              </w:numPr>
              <w:ind w:left="142" w:hanging="142"/>
              <w:rPr>
                <w:sz w:val="22"/>
                <w:szCs w:val="22"/>
                <w:lang w:val="hr-HR"/>
              </w:rPr>
            </w:pPr>
            <w:r>
              <w:rPr>
                <w:sz w:val="22"/>
                <w:szCs w:val="22"/>
              </w:rPr>
              <w:t>демонстрира пуштање у рад асинхроног мотора</w:t>
            </w:r>
          </w:p>
          <w:p w:rsidR="00B66D5A" w:rsidRPr="00B66D5A" w:rsidRDefault="00B66D5A" w:rsidP="00B66D5A">
            <w:pPr>
              <w:pStyle w:val="ListParagraph"/>
              <w:numPr>
                <w:ilvl w:val="0"/>
                <w:numId w:val="23"/>
              </w:numPr>
              <w:ind w:left="142" w:hanging="142"/>
              <w:rPr>
                <w:sz w:val="22"/>
                <w:szCs w:val="22"/>
                <w:lang w:val="hr-HR"/>
              </w:rPr>
            </w:pPr>
            <w:r>
              <w:rPr>
                <w:sz w:val="22"/>
                <w:szCs w:val="22"/>
              </w:rPr>
              <w:t xml:space="preserve">изврши оглед оптерећења </w:t>
            </w:r>
            <w:r w:rsidR="00D51DAB">
              <w:rPr>
                <w:sz w:val="22"/>
                <w:szCs w:val="22"/>
              </w:rPr>
              <w:t>асинхроног мотора и одреди радне карктеристике</w:t>
            </w:r>
          </w:p>
          <w:p w:rsidR="00B66D5A" w:rsidRPr="00B66D5A" w:rsidRDefault="00D51DAB" w:rsidP="00B66D5A">
            <w:pPr>
              <w:pStyle w:val="ListParagraph"/>
              <w:numPr>
                <w:ilvl w:val="0"/>
                <w:numId w:val="23"/>
              </w:numPr>
              <w:ind w:left="142" w:hanging="142"/>
              <w:rPr>
                <w:sz w:val="22"/>
                <w:szCs w:val="22"/>
                <w:lang w:val="hr-HR"/>
              </w:rPr>
            </w:pPr>
            <w:r>
              <w:rPr>
                <w:sz w:val="22"/>
                <w:szCs w:val="22"/>
              </w:rPr>
              <w:t>одреди степен искоришћ</w:t>
            </w:r>
            <w:r w:rsidR="00B66D5A">
              <w:rPr>
                <w:sz w:val="22"/>
                <w:szCs w:val="22"/>
              </w:rPr>
              <w:t xml:space="preserve">ења </w:t>
            </w:r>
            <w:r>
              <w:rPr>
                <w:sz w:val="22"/>
                <w:szCs w:val="22"/>
              </w:rPr>
              <w:t>асинхроног мотора</w:t>
            </w:r>
          </w:p>
          <w:p w:rsidR="00BB7AB7" w:rsidRPr="00931253" w:rsidRDefault="00B66D5A" w:rsidP="00BB7AB7">
            <w:pPr>
              <w:pStyle w:val="ListParagraph"/>
              <w:numPr>
                <w:ilvl w:val="0"/>
                <w:numId w:val="23"/>
              </w:numPr>
              <w:ind w:left="142" w:hanging="142"/>
              <w:rPr>
                <w:sz w:val="22"/>
                <w:szCs w:val="22"/>
                <w:lang w:val="hr-HR"/>
              </w:rPr>
            </w:pPr>
            <w:r>
              <w:rPr>
                <w:sz w:val="22"/>
                <w:szCs w:val="22"/>
              </w:rPr>
              <w:t>изврши мјерење момента</w:t>
            </w:r>
          </w:p>
          <w:p w:rsidR="00931253" w:rsidRDefault="00931253" w:rsidP="00931253">
            <w:pPr>
              <w:pStyle w:val="NoSpacing"/>
            </w:pPr>
            <w:r>
              <w:t>изабере и повеже мјерне инструменте и осталу опрему у електрично коло</w:t>
            </w:r>
            <w:r w:rsidR="00D51DAB">
              <w:t xml:space="preserve"> према приложеној схеми</w:t>
            </w:r>
          </w:p>
          <w:p w:rsidR="00931253" w:rsidRDefault="0058148E" w:rsidP="00931253">
            <w:pPr>
              <w:pStyle w:val="NoSpacing"/>
            </w:pPr>
            <w:r>
              <w:t xml:space="preserve">самостално </w:t>
            </w:r>
            <w:r w:rsidR="00931253">
              <w:t>изведе</w:t>
            </w:r>
            <w:r w:rsidR="00D51DAB">
              <w:t xml:space="preserve"> вјежбу према добијеном задатку</w:t>
            </w:r>
          </w:p>
          <w:p w:rsidR="00931253" w:rsidRDefault="00931253" w:rsidP="00931253">
            <w:pPr>
              <w:pStyle w:val="NoSpacing"/>
            </w:pPr>
            <w:r>
              <w:t xml:space="preserve">изврши </w:t>
            </w:r>
            <w:r w:rsidR="00D51DAB">
              <w:t>обраду резултата мјерења</w:t>
            </w:r>
          </w:p>
          <w:p w:rsidR="00931253" w:rsidRDefault="00D51DAB" w:rsidP="00931253">
            <w:pPr>
              <w:pStyle w:val="NoSpacing"/>
            </w:pPr>
            <w:r>
              <w:t>комплетира извјештај</w:t>
            </w:r>
          </w:p>
          <w:p w:rsidR="00931253" w:rsidRPr="00931253" w:rsidRDefault="00931253" w:rsidP="00931253">
            <w:pPr>
              <w:pStyle w:val="NoSpacing"/>
            </w:pPr>
            <w:r w:rsidRPr="00931253">
              <w:t>тумачи резултате</w:t>
            </w:r>
          </w:p>
        </w:tc>
        <w:tc>
          <w:tcPr>
            <w:tcW w:w="882" w:type="pct"/>
            <w:gridSpan w:val="2"/>
            <w:vMerge/>
            <w:tcBorders>
              <w:right w:val="single" w:sz="4" w:space="0" w:color="auto"/>
            </w:tcBorders>
          </w:tcPr>
          <w:p w:rsidR="007838F5" w:rsidRPr="00C55FDC" w:rsidRDefault="007838F5" w:rsidP="007838F5">
            <w:pPr>
              <w:pStyle w:val="NoSpacing"/>
            </w:pPr>
          </w:p>
        </w:tc>
        <w:tc>
          <w:tcPr>
            <w:tcW w:w="1208" w:type="pct"/>
            <w:gridSpan w:val="2"/>
            <w:vMerge/>
            <w:tcBorders>
              <w:left w:val="single" w:sz="4" w:space="0" w:color="auto"/>
            </w:tcBorders>
          </w:tcPr>
          <w:p w:rsidR="007838F5" w:rsidRPr="00CA75F6" w:rsidRDefault="007838F5" w:rsidP="007838F5">
            <w:pPr>
              <w:rPr>
                <w:sz w:val="20"/>
                <w:szCs w:val="20"/>
              </w:rPr>
            </w:pPr>
          </w:p>
        </w:tc>
      </w:tr>
      <w:tr w:rsidR="007838F5" w:rsidRPr="002256E7" w:rsidTr="009B0C6A">
        <w:tblPrEx>
          <w:tblBorders>
            <w:insideH w:val="single" w:sz="4" w:space="0" w:color="auto"/>
          </w:tblBorders>
        </w:tblPrEx>
        <w:trPr>
          <w:trHeight w:val="20"/>
          <w:jc w:val="center"/>
        </w:trPr>
        <w:tc>
          <w:tcPr>
            <w:tcW w:w="5000" w:type="pct"/>
            <w:gridSpan w:val="11"/>
          </w:tcPr>
          <w:p w:rsidR="007838F5" w:rsidRPr="002256E7" w:rsidRDefault="007838F5" w:rsidP="007838F5">
            <w:pPr>
              <w:rPr>
                <w:b/>
                <w:sz w:val="22"/>
                <w:szCs w:val="22"/>
                <w:lang w:val="hr-HR"/>
              </w:rPr>
            </w:pPr>
            <w:r w:rsidRPr="002256E7">
              <w:rPr>
                <w:b/>
                <w:sz w:val="22"/>
                <w:szCs w:val="22"/>
                <w:lang w:val="hr-HR"/>
              </w:rPr>
              <w:lastRenderedPageBreak/>
              <w:t>Интеграција</w:t>
            </w:r>
          </w:p>
        </w:tc>
      </w:tr>
      <w:tr w:rsidR="007838F5" w:rsidRPr="002256E7" w:rsidTr="00495726">
        <w:tblPrEx>
          <w:tblBorders>
            <w:insideH w:val="single" w:sz="4" w:space="0" w:color="auto"/>
          </w:tblBorders>
        </w:tblPrEx>
        <w:trPr>
          <w:trHeight w:val="859"/>
          <w:jc w:val="center"/>
        </w:trPr>
        <w:tc>
          <w:tcPr>
            <w:tcW w:w="5000" w:type="pct"/>
            <w:gridSpan w:val="11"/>
          </w:tcPr>
          <w:p w:rsidR="007838F5" w:rsidRPr="009C49C5" w:rsidRDefault="007838F5" w:rsidP="007838F5">
            <w:pPr>
              <w:numPr>
                <w:ilvl w:val="0"/>
                <w:numId w:val="20"/>
              </w:numPr>
              <w:rPr>
                <w:sz w:val="22"/>
                <w:szCs w:val="22"/>
                <w:lang w:val="sr-Cyrl-CS"/>
              </w:rPr>
            </w:pPr>
            <w:r w:rsidRPr="009C49C5">
              <w:rPr>
                <w:sz w:val="22"/>
                <w:szCs w:val="22"/>
                <w:lang w:val="sr-Cyrl-CS"/>
              </w:rPr>
              <w:t>Основе електротехнике</w:t>
            </w:r>
            <w:r>
              <w:rPr>
                <w:sz w:val="22"/>
                <w:szCs w:val="22"/>
                <w:lang w:val="sr-Cyrl-CS"/>
              </w:rPr>
              <w:t>,</w:t>
            </w:r>
          </w:p>
          <w:p w:rsidR="007838F5" w:rsidRPr="009C49C5" w:rsidRDefault="007838F5" w:rsidP="007838F5">
            <w:pPr>
              <w:numPr>
                <w:ilvl w:val="0"/>
                <w:numId w:val="18"/>
              </w:numPr>
              <w:ind w:left="720"/>
              <w:rPr>
                <w:sz w:val="22"/>
                <w:szCs w:val="22"/>
                <w:lang w:val="sr-Cyrl-CS"/>
              </w:rPr>
            </w:pPr>
            <w:r w:rsidRPr="009C49C5">
              <w:rPr>
                <w:sz w:val="22"/>
                <w:szCs w:val="22"/>
                <w:lang w:val="sr-Cyrl-CS"/>
              </w:rPr>
              <w:t>Електроника</w:t>
            </w:r>
            <w:r>
              <w:rPr>
                <w:sz w:val="22"/>
                <w:szCs w:val="22"/>
                <w:lang w:val="sr-Cyrl-CS"/>
              </w:rPr>
              <w:t>,</w:t>
            </w:r>
          </w:p>
          <w:p w:rsidR="007838F5" w:rsidRPr="009C49C5" w:rsidRDefault="007838F5" w:rsidP="007838F5">
            <w:pPr>
              <w:numPr>
                <w:ilvl w:val="0"/>
                <w:numId w:val="18"/>
              </w:numPr>
              <w:ind w:left="720"/>
              <w:rPr>
                <w:sz w:val="22"/>
                <w:szCs w:val="22"/>
                <w:lang w:val="sr-Cyrl-CS"/>
              </w:rPr>
            </w:pPr>
            <w:r w:rsidRPr="009C49C5">
              <w:rPr>
                <w:sz w:val="22"/>
                <w:szCs w:val="22"/>
                <w:lang w:val="sr-Cyrl-CS"/>
              </w:rPr>
              <w:t>Практична настава</w:t>
            </w:r>
            <w:r>
              <w:rPr>
                <w:sz w:val="22"/>
                <w:szCs w:val="22"/>
                <w:lang w:val="sr-Cyrl-CS"/>
              </w:rPr>
              <w:t>,</w:t>
            </w:r>
          </w:p>
          <w:p w:rsidR="007838F5" w:rsidRPr="00E226F0" w:rsidRDefault="007838F5" w:rsidP="007838F5">
            <w:pPr>
              <w:numPr>
                <w:ilvl w:val="0"/>
                <w:numId w:val="18"/>
              </w:numPr>
              <w:ind w:left="720"/>
              <w:rPr>
                <w:sz w:val="22"/>
                <w:szCs w:val="22"/>
                <w:lang w:val="sr-Cyrl-CS"/>
              </w:rPr>
            </w:pPr>
            <w:r w:rsidRPr="009C49C5">
              <w:rPr>
                <w:sz w:val="22"/>
                <w:szCs w:val="22"/>
                <w:lang w:val="sr-Cyrl-CS"/>
              </w:rPr>
              <w:t>Електричне инсталације и освјетљење</w:t>
            </w:r>
            <w:r>
              <w:rPr>
                <w:sz w:val="22"/>
                <w:szCs w:val="22"/>
                <w:lang w:val="sr-Cyrl-CS"/>
              </w:rPr>
              <w:t>,</w:t>
            </w:r>
          </w:p>
          <w:p w:rsidR="007838F5" w:rsidRDefault="0058148E" w:rsidP="007838F5">
            <w:pPr>
              <w:numPr>
                <w:ilvl w:val="0"/>
                <w:numId w:val="18"/>
              </w:numPr>
              <w:ind w:left="720"/>
              <w:rPr>
                <w:sz w:val="22"/>
                <w:szCs w:val="22"/>
                <w:lang w:val="sr-Cyrl-CS"/>
              </w:rPr>
            </w:pPr>
            <w:r>
              <w:rPr>
                <w:sz w:val="22"/>
                <w:szCs w:val="22"/>
                <w:lang w:val="sr-Cyrl-CS"/>
              </w:rPr>
              <w:t>Електроенергетска</w:t>
            </w:r>
            <w:r w:rsidR="007838F5">
              <w:rPr>
                <w:sz w:val="22"/>
                <w:szCs w:val="22"/>
                <w:lang w:val="sr-Cyrl-CS"/>
              </w:rPr>
              <w:t xml:space="preserve"> постројења,</w:t>
            </w:r>
          </w:p>
          <w:p w:rsidR="007838F5" w:rsidRDefault="007838F5" w:rsidP="007838F5">
            <w:pPr>
              <w:numPr>
                <w:ilvl w:val="0"/>
                <w:numId w:val="18"/>
              </w:numPr>
              <w:ind w:left="720"/>
              <w:rPr>
                <w:sz w:val="22"/>
                <w:szCs w:val="22"/>
                <w:lang w:val="sr-Cyrl-CS"/>
              </w:rPr>
            </w:pPr>
            <w:r>
              <w:rPr>
                <w:sz w:val="22"/>
                <w:szCs w:val="22"/>
                <w:lang w:val="sr-Cyrl-CS"/>
              </w:rPr>
              <w:t>Електроенергетски водови,</w:t>
            </w:r>
          </w:p>
          <w:p w:rsidR="007838F5" w:rsidRPr="00E226F0" w:rsidRDefault="007838F5" w:rsidP="007838F5">
            <w:pPr>
              <w:numPr>
                <w:ilvl w:val="0"/>
                <w:numId w:val="18"/>
              </w:numPr>
              <w:ind w:left="720"/>
              <w:rPr>
                <w:sz w:val="22"/>
                <w:szCs w:val="22"/>
                <w:lang w:val="sr-Cyrl-CS"/>
              </w:rPr>
            </w:pPr>
            <w:r>
              <w:rPr>
                <w:sz w:val="22"/>
                <w:szCs w:val="22"/>
                <w:lang w:val="sr-Cyrl-CS"/>
              </w:rPr>
              <w:t>Електрична мјерења</w:t>
            </w:r>
            <w:r>
              <w:rPr>
                <w:sz w:val="22"/>
                <w:szCs w:val="22"/>
              </w:rPr>
              <w:t>,</w:t>
            </w:r>
          </w:p>
          <w:p w:rsidR="007838F5" w:rsidRPr="00E226F0" w:rsidRDefault="007838F5" w:rsidP="007838F5">
            <w:pPr>
              <w:numPr>
                <w:ilvl w:val="0"/>
                <w:numId w:val="18"/>
              </w:numPr>
              <w:ind w:left="720"/>
              <w:rPr>
                <w:sz w:val="22"/>
                <w:szCs w:val="22"/>
                <w:lang w:val="sr-Cyrl-CS"/>
              </w:rPr>
            </w:pPr>
            <w:r w:rsidRPr="00E226F0">
              <w:rPr>
                <w:sz w:val="22"/>
                <w:szCs w:val="22"/>
                <w:lang w:val="sr-Cyrl-CS"/>
              </w:rPr>
              <w:t>Енергетска електроника</w:t>
            </w:r>
          </w:p>
        </w:tc>
      </w:tr>
      <w:tr w:rsidR="007838F5" w:rsidRPr="002256E7" w:rsidTr="009B0C6A">
        <w:tblPrEx>
          <w:tblBorders>
            <w:insideH w:val="single" w:sz="4" w:space="0" w:color="auto"/>
          </w:tblBorders>
        </w:tblPrEx>
        <w:trPr>
          <w:trHeight w:val="20"/>
          <w:jc w:val="center"/>
        </w:trPr>
        <w:tc>
          <w:tcPr>
            <w:tcW w:w="5000" w:type="pct"/>
            <w:gridSpan w:val="11"/>
          </w:tcPr>
          <w:p w:rsidR="007838F5" w:rsidRPr="002256E7" w:rsidRDefault="007838F5" w:rsidP="007838F5">
            <w:pPr>
              <w:rPr>
                <w:b/>
                <w:sz w:val="22"/>
                <w:szCs w:val="22"/>
                <w:lang w:val="hr-HR"/>
              </w:rPr>
            </w:pPr>
            <w:r w:rsidRPr="002256E7">
              <w:rPr>
                <w:b/>
                <w:sz w:val="22"/>
                <w:szCs w:val="22"/>
                <w:lang w:val="hr-HR"/>
              </w:rPr>
              <w:t>Извори</w:t>
            </w:r>
          </w:p>
        </w:tc>
      </w:tr>
      <w:tr w:rsidR="007838F5" w:rsidRPr="002256E7" w:rsidTr="00495726">
        <w:tblPrEx>
          <w:tblBorders>
            <w:insideH w:val="single" w:sz="4" w:space="0" w:color="auto"/>
          </w:tblBorders>
        </w:tblPrEx>
        <w:trPr>
          <w:trHeight w:val="875"/>
          <w:jc w:val="center"/>
        </w:trPr>
        <w:tc>
          <w:tcPr>
            <w:tcW w:w="5000" w:type="pct"/>
            <w:gridSpan w:val="11"/>
          </w:tcPr>
          <w:p w:rsidR="007838F5" w:rsidRPr="009C49C5" w:rsidRDefault="007838F5" w:rsidP="007838F5">
            <w:pPr>
              <w:pStyle w:val="ListParagraph"/>
              <w:numPr>
                <w:ilvl w:val="0"/>
                <w:numId w:val="17"/>
              </w:numPr>
              <w:rPr>
                <w:sz w:val="22"/>
                <w:szCs w:val="22"/>
                <w:lang w:val="bs-Latn-BA" w:eastAsia="bs-Latn-BA"/>
              </w:rPr>
            </w:pPr>
            <w:r w:rsidRPr="009C49C5">
              <w:rPr>
                <w:sz w:val="22"/>
                <w:szCs w:val="22"/>
                <w:lang w:val="bs-Latn-BA" w:eastAsia="bs-Latn-BA"/>
              </w:rPr>
              <w:t>Уџбеник одобрен од стране Министарства просвјете и културе Републике Српске,</w:t>
            </w:r>
          </w:p>
          <w:p w:rsidR="007838F5" w:rsidRPr="009C49C5" w:rsidRDefault="007838F5" w:rsidP="007838F5">
            <w:pPr>
              <w:pStyle w:val="ListParagraph"/>
              <w:numPr>
                <w:ilvl w:val="0"/>
                <w:numId w:val="16"/>
              </w:numPr>
              <w:rPr>
                <w:sz w:val="22"/>
                <w:szCs w:val="22"/>
                <w:lang w:val="bs-Latn-BA" w:eastAsia="bs-Latn-BA"/>
              </w:rPr>
            </w:pPr>
            <w:r w:rsidRPr="009C49C5">
              <w:rPr>
                <w:sz w:val="22"/>
                <w:szCs w:val="22"/>
                <w:lang w:val="bs-Latn-BA" w:eastAsia="bs-Latn-BA"/>
              </w:rPr>
              <w:t>Друга стручна и теоријска литература,</w:t>
            </w:r>
          </w:p>
          <w:p w:rsidR="007838F5" w:rsidRDefault="007838F5" w:rsidP="007838F5">
            <w:pPr>
              <w:numPr>
                <w:ilvl w:val="0"/>
                <w:numId w:val="6"/>
              </w:numPr>
              <w:rPr>
                <w:sz w:val="22"/>
                <w:szCs w:val="22"/>
              </w:rPr>
            </w:pPr>
            <w:r w:rsidRPr="009C49C5">
              <w:rPr>
                <w:sz w:val="22"/>
                <w:szCs w:val="22"/>
              </w:rPr>
              <w:t>Стручни часописи</w:t>
            </w:r>
            <w:r>
              <w:rPr>
                <w:sz w:val="22"/>
                <w:szCs w:val="22"/>
              </w:rPr>
              <w:t>,</w:t>
            </w:r>
          </w:p>
          <w:p w:rsidR="007838F5" w:rsidRPr="00E226F0" w:rsidRDefault="007838F5" w:rsidP="007838F5">
            <w:pPr>
              <w:numPr>
                <w:ilvl w:val="0"/>
                <w:numId w:val="6"/>
              </w:numPr>
              <w:rPr>
                <w:sz w:val="22"/>
                <w:szCs w:val="22"/>
              </w:rPr>
            </w:pPr>
            <w:r w:rsidRPr="00E226F0">
              <w:rPr>
                <w:sz w:val="22"/>
                <w:szCs w:val="22"/>
              </w:rPr>
              <w:t>Каталози,</w:t>
            </w:r>
          </w:p>
        </w:tc>
      </w:tr>
      <w:tr w:rsidR="007838F5" w:rsidRPr="002256E7" w:rsidTr="009B0C6A">
        <w:tblPrEx>
          <w:tblBorders>
            <w:insideH w:val="single" w:sz="4" w:space="0" w:color="auto"/>
          </w:tblBorders>
        </w:tblPrEx>
        <w:trPr>
          <w:trHeight w:val="20"/>
          <w:jc w:val="center"/>
        </w:trPr>
        <w:tc>
          <w:tcPr>
            <w:tcW w:w="5000" w:type="pct"/>
            <w:gridSpan w:val="11"/>
          </w:tcPr>
          <w:p w:rsidR="007838F5" w:rsidRPr="002256E7" w:rsidRDefault="007838F5" w:rsidP="007838F5">
            <w:pPr>
              <w:rPr>
                <w:b/>
                <w:sz w:val="22"/>
                <w:szCs w:val="22"/>
                <w:lang w:val="hr-HR"/>
              </w:rPr>
            </w:pPr>
            <w:r w:rsidRPr="002256E7">
              <w:rPr>
                <w:b/>
                <w:sz w:val="22"/>
                <w:szCs w:val="22"/>
                <w:lang w:val="hr-HR"/>
              </w:rPr>
              <w:t>Оцјењивање</w:t>
            </w:r>
          </w:p>
        </w:tc>
      </w:tr>
      <w:tr w:rsidR="007838F5" w:rsidRPr="0058148E" w:rsidTr="00E226F0">
        <w:tblPrEx>
          <w:tblBorders>
            <w:insideH w:val="single" w:sz="4" w:space="0" w:color="auto"/>
          </w:tblBorders>
        </w:tblPrEx>
        <w:trPr>
          <w:trHeight w:val="557"/>
          <w:jc w:val="center"/>
        </w:trPr>
        <w:tc>
          <w:tcPr>
            <w:tcW w:w="5000" w:type="pct"/>
            <w:gridSpan w:val="11"/>
          </w:tcPr>
          <w:p w:rsidR="007838F5" w:rsidRPr="007E634B" w:rsidRDefault="007838F5" w:rsidP="007838F5">
            <w:pPr>
              <w:rPr>
                <w:sz w:val="22"/>
                <w:szCs w:val="22"/>
                <w:lang w:val="sr-Cyrl-BA"/>
              </w:rPr>
            </w:pPr>
            <w:r w:rsidRPr="009C49C5">
              <w:rPr>
                <w:sz w:val="22"/>
                <w:szCs w:val="22"/>
                <w:lang w:val="bs-Latn-BA" w:eastAsia="bs-Latn-BA"/>
              </w:rPr>
              <w:lastRenderedPageBreak/>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tc>
      </w:tr>
    </w:tbl>
    <w:p w:rsidR="00B87849" w:rsidRPr="002256E7" w:rsidRDefault="00B87849">
      <w:pPr>
        <w:rPr>
          <w:sz w:val="22"/>
          <w:szCs w:val="22"/>
          <w:lang w:val="sr-Cyrl-CS"/>
        </w:rPr>
      </w:pPr>
    </w:p>
    <w:p w:rsidR="00C74A62" w:rsidRPr="008130F5" w:rsidRDefault="00C74A62">
      <w:pPr>
        <w:rPr>
          <w:sz w:val="22"/>
          <w:szCs w:val="22"/>
          <w:lang w:val="sr-Cyrl-CS"/>
        </w:rPr>
      </w:pPr>
    </w:p>
    <w:sectPr w:rsidR="00C74A62" w:rsidRPr="008130F5" w:rsidSect="009B0C6A">
      <w:pgSz w:w="16838" w:h="11906" w:orient="landscape" w:code="9"/>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7C51"/>
    <w:multiLevelType w:val="hybridMultilevel"/>
    <w:tmpl w:val="A242671A"/>
    <w:lvl w:ilvl="0" w:tplc="83D863DE">
      <w:numFmt w:val="bullet"/>
      <w:lvlText w:val="-"/>
      <w:lvlJc w:val="left"/>
      <w:pPr>
        <w:ind w:left="395" w:hanging="360"/>
      </w:pPr>
      <w:rPr>
        <w:rFonts w:ascii="Times New Roman" w:eastAsia="Times New Roman" w:hAnsi="Times New Roman" w:cs="Times New Roman"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nsid w:val="064B1C8D"/>
    <w:multiLevelType w:val="hybridMultilevel"/>
    <w:tmpl w:val="F2C043AE"/>
    <w:lvl w:ilvl="0" w:tplc="CBC4A886">
      <w:start w:val="1"/>
      <w:numFmt w:val="bullet"/>
      <w:lvlText w:val="-"/>
      <w:lvlJc w:val="right"/>
      <w:pPr>
        <w:ind w:left="720" w:hanging="360"/>
      </w:pPr>
      <w:rPr>
        <w:rFonts w:ascii="Arial"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25A93"/>
    <w:multiLevelType w:val="hybridMultilevel"/>
    <w:tmpl w:val="27204B80"/>
    <w:lvl w:ilvl="0" w:tplc="CBC4A886">
      <w:start w:val="1"/>
      <w:numFmt w:val="bullet"/>
      <w:lvlText w:val="-"/>
      <w:lvlJc w:val="right"/>
      <w:pPr>
        <w:ind w:left="720" w:hanging="360"/>
      </w:pPr>
      <w:rPr>
        <w:rFonts w:ascii="Arial"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1270D1"/>
    <w:multiLevelType w:val="hybridMultilevel"/>
    <w:tmpl w:val="9A1CB08E"/>
    <w:lvl w:ilvl="0" w:tplc="CBC4A886">
      <w:start w:val="1"/>
      <w:numFmt w:val="bullet"/>
      <w:lvlText w:val="-"/>
      <w:lvlJc w:val="right"/>
      <w:pPr>
        <w:ind w:left="1440" w:hanging="360"/>
      </w:pPr>
      <w:rPr>
        <w:rFonts w:ascii="Arial" w:hAnsi="Arial"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B4B516B"/>
    <w:multiLevelType w:val="hybridMultilevel"/>
    <w:tmpl w:val="8046601C"/>
    <w:lvl w:ilvl="0" w:tplc="CBC4A886">
      <w:start w:val="1"/>
      <w:numFmt w:val="bullet"/>
      <w:lvlText w:val="-"/>
      <w:lvlJc w:val="right"/>
      <w:pPr>
        <w:ind w:left="72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C201B7D"/>
    <w:multiLevelType w:val="hybridMultilevel"/>
    <w:tmpl w:val="74F67680"/>
    <w:lvl w:ilvl="0" w:tplc="83D863DE">
      <w:numFmt w:val="bullet"/>
      <w:lvlText w:val="-"/>
      <w:lvlJc w:val="left"/>
      <w:pPr>
        <w:ind w:left="360" w:hanging="360"/>
      </w:pPr>
      <w:rPr>
        <w:rFonts w:ascii="Times New Roman" w:eastAsia="Times New Roman" w:hAnsi="Times New Roman" w:cs="Times New Roman" w:hint="default"/>
      </w:rPr>
    </w:lvl>
    <w:lvl w:ilvl="1" w:tplc="181A0003" w:tentative="1">
      <w:start w:val="1"/>
      <w:numFmt w:val="bullet"/>
      <w:lvlText w:val="o"/>
      <w:lvlJc w:val="left"/>
      <w:pPr>
        <w:ind w:left="1080" w:hanging="360"/>
      </w:pPr>
      <w:rPr>
        <w:rFonts w:ascii="Courier New" w:hAnsi="Courier New" w:cs="Courier New" w:hint="default"/>
      </w:rPr>
    </w:lvl>
    <w:lvl w:ilvl="2" w:tplc="181A0005" w:tentative="1">
      <w:start w:val="1"/>
      <w:numFmt w:val="bullet"/>
      <w:lvlText w:val=""/>
      <w:lvlJc w:val="left"/>
      <w:pPr>
        <w:ind w:left="1800" w:hanging="360"/>
      </w:pPr>
      <w:rPr>
        <w:rFonts w:ascii="Wingdings" w:hAnsi="Wingdings" w:hint="default"/>
      </w:rPr>
    </w:lvl>
    <w:lvl w:ilvl="3" w:tplc="181A0001" w:tentative="1">
      <w:start w:val="1"/>
      <w:numFmt w:val="bullet"/>
      <w:lvlText w:val=""/>
      <w:lvlJc w:val="left"/>
      <w:pPr>
        <w:ind w:left="2520" w:hanging="360"/>
      </w:pPr>
      <w:rPr>
        <w:rFonts w:ascii="Symbol" w:hAnsi="Symbol" w:hint="default"/>
      </w:rPr>
    </w:lvl>
    <w:lvl w:ilvl="4" w:tplc="181A0003" w:tentative="1">
      <w:start w:val="1"/>
      <w:numFmt w:val="bullet"/>
      <w:lvlText w:val="o"/>
      <w:lvlJc w:val="left"/>
      <w:pPr>
        <w:ind w:left="3240" w:hanging="360"/>
      </w:pPr>
      <w:rPr>
        <w:rFonts w:ascii="Courier New" w:hAnsi="Courier New" w:cs="Courier New" w:hint="default"/>
      </w:rPr>
    </w:lvl>
    <w:lvl w:ilvl="5" w:tplc="181A0005" w:tentative="1">
      <w:start w:val="1"/>
      <w:numFmt w:val="bullet"/>
      <w:lvlText w:val=""/>
      <w:lvlJc w:val="left"/>
      <w:pPr>
        <w:ind w:left="3960" w:hanging="360"/>
      </w:pPr>
      <w:rPr>
        <w:rFonts w:ascii="Wingdings" w:hAnsi="Wingdings" w:hint="default"/>
      </w:rPr>
    </w:lvl>
    <w:lvl w:ilvl="6" w:tplc="181A0001" w:tentative="1">
      <w:start w:val="1"/>
      <w:numFmt w:val="bullet"/>
      <w:lvlText w:val=""/>
      <w:lvlJc w:val="left"/>
      <w:pPr>
        <w:ind w:left="4680" w:hanging="360"/>
      </w:pPr>
      <w:rPr>
        <w:rFonts w:ascii="Symbol" w:hAnsi="Symbol" w:hint="default"/>
      </w:rPr>
    </w:lvl>
    <w:lvl w:ilvl="7" w:tplc="181A0003" w:tentative="1">
      <w:start w:val="1"/>
      <w:numFmt w:val="bullet"/>
      <w:lvlText w:val="o"/>
      <w:lvlJc w:val="left"/>
      <w:pPr>
        <w:ind w:left="5400" w:hanging="360"/>
      </w:pPr>
      <w:rPr>
        <w:rFonts w:ascii="Courier New" w:hAnsi="Courier New" w:cs="Courier New" w:hint="default"/>
      </w:rPr>
    </w:lvl>
    <w:lvl w:ilvl="8" w:tplc="181A0005" w:tentative="1">
      <w:start w:val="1"/>
      <w:numFmt w:val="bullet"/>
      <w:lvlText w:val=""/>
      <w:lvlJc w:val="left"/>
      <w:pPr>
        <w:ind w:left="6120" w:hanging="360"/>
      </w:pPr>
      <w:rPr>
        <w:rFonts w:ascii="Wingdings" w:hAnsi="Wingdings" w:hint="default"/>
      </w:rPr>
    </w:lvl>
  </w:abstractNum>
  <w:abstractNum w:abstractNumId="6">
    <w:nsid w:val="229F6AEA"/>
    <w:multiLevelType w:val="hybridMultilevel"/>
    <w:tmpl w:val="C6A64052"/>
    <w:lvl w:ilvl="0" w:tplc="CBC4A886">
      <w:start w:val="1"/>
      <w:numFmt w:val="bullet"/>
      <w:lvlText w:val="-"/>
      <w:lvlJc w:val="right"/>
      <w:pPr>
        <w:ind w:left="72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AB80555"/>
    <w:multiLevelType w:val="hybridMultilevel"/>
    <w:tmpl w:val="6B4CAAD2"/>
    <w:lvl w:ilvl="0" w:tplc="CBC4A886">
      <w:start w:val="1"/>
      <w:numFmt w:val="bullet"/>
      <w:lvlText w:val="-"/>
      <w:lvlJc w:val="right"/>
      <w:pPr>
        <w:ind w:left="720" w:hanging="360"/>
      </w:pPr>
      <w:rPr>
        <w:rFonts w:ascii="Arial" w:hAnsi="Arial" w:cs="Times New Roman"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8">
    <w:nsid w:val="38EA2C7B"/>
    <w:multiLevelType w:val="hybridMultilevel"/>
    <w:tmpl w:val="0C52E3CA"/>
    <w:lvl w:ilvl="0" w:tplc="4F1AEC7C">
      <w:start w:val="3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BE781D"/>
    <w:multiLevelType w:val="hybridMultilevel"/>
    <w:tmpl w:val="9732D9B2"/>
    <w:lvl w:ilvl="0" w:tplc="CBC4A886">
      <w:start w:val="1"/>
      <w:numFmt w:val="bullet"/>
      <w:lvlText w:val="-"/>
      <w:lvlJc w:val="right"/>
      <w:pPr>
        <w:ind w:left="720" w:hanging="360"/>
      </w:pPr>
      <w:rPr>
        <w:rFonts w:ascii="Arial"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81080E"/>
    <w:multiLevelType w:val="hybridMultilevel"/>
    <w:tmpl w:val="5C62756A"/>
    <w:lvl w:ilvl="0" w:tplc="83D863DE">
      <w:numFmt w:val="bullet"/>
      <w:lvlText w:val="-"/>
      <w:lvlJc w:val="left"/>
      <w:pPr>
        <w:ind w:left="1506" w:hanging="360"/>
      </w:pPr>
      <w:rPr>
        <w:rFonts w:ascii="Times New Roman" w:eastAsia="Times New Roman" w:hAnsi="Times New Roman" w:cs="Times New Roman"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1">
    <w:nsid w:val="52A95814"/>
    <w:multiLevelType w:val="hybridMultilevel"/>
    <w:tmpl w:val="27A8B508"/>
    <w:lvl w:ilvl="0" w:tplc="8CA4DDDE">
      <w:start w:val="3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EFF2738"/>
    <w:multiLevelType w:val="hybridMultilevel"/>
    <w:tmpl w:val="CE7AC9EA"/>
    <w:lvl w:ilvl="0" w:tplc="CCB841D4">
      <w:start w:val="1"/>
      <w:numFmt w:val="bullet"/>
      <w:lvlText w:val="-"/>
      <w:lvlJc w:val="left"/>
      <w:pPr>
        <w:tabs>
          <w:tab w:val="num" w:pos="391"/>
        </w:tabs>
        <w:ind w:left="391" w:hanging="360"/>
      </w:pPr>
      <w:rPr>
        <w:rFonts w:ascii="Times New Roman" w:eastAsia="Times New Roman" w:hAnsi="Times New Roman" w:cs="Times New Roman" w:hint="default"/>
      </w:rPr>
    </w:lvl>
    <w:lvl w:ilvl="1" w:tplc="04090003" w:tentative="1">
      <w:start w:val="1"/>
      <w:numFmt w:val="bullet"/>
      <w:lvlText w:val="o"/>
      <w:lvlJc w:val="left"/>
      <w:pPr>
        <w:tabs>
          <w:tab w:val="num" w:pos="1111"/>
        </w:tabs>
        <w:ind w:left="1111" w:hanging="360"/>
      </w:pPr>
      <w:rPr>
        <w:rFonts w:ascii="Courier New" w:hAnsi="Courier New" w:hint="default"/>
      </w:rPr>
    </w:lvl>
    <w:lvl w:ilvl="2" w:tplc="04090005" w:tentative="1">
      <w:start w:val="1"/>
      <w:numFmt w:val="bullet"/>
      <w:lvlText w:val=""/>
      <w:lvlJc w:val="left"/>
      <w:pPr>
        <w:tabs>
          <w:tab w:val="num" w:pos="1831"/>
        </w:tabs>
        <w:ind w:left="1831" w:hanging="360"/>
      </w:pPr>
      <w:rPr>
        <w:rFonts w:ascii="Wingdings" w:hAnsi="Wingdings" w:hint="default"/>
      </w:rPr>
    </w:lvl>
    <w:lvl w:ilvl="3" w:tplc="04090001" w:tentative="1">
      <w:start w:val="1"/>
      <w:numFmt w:val="bullet"/>
      <w:lvlText w:val=""/>
      <w:lvlJc w:val="left"/>
      <w:pPr>
        <w:tabs>
          <w:tab w:val="num" w:pos="2551"/>
        </w:tabs>
        <w:ind w:left="2551" w:hanging="360"/>
      </w:pPr>
      <w:rPr>
        <w:rFonts w:ascii="Symbol" w:hAnsi="Symbol" w:hint="default"/>
      </w:rPr>
    </w:lvl>
    <w:lvl w:ilvl="4" w:tplc="04090003" w:tentative="1">
      <w:start w:val="1"/>
      <w:numFmt w:val="bullet"/>
      <w:lvlText w:val="o"/>
      <w:lvlJc w:val="left"/>
      <w:pPr>
        <w:tabs>
          <w:tab w:val="num" w:pos="3271"/>
        </w:tabs>
        <w:ind w:left="3271" w:hanging="360"/>
      </w:pPr>
      <w:rPr>
        <w:rFonts w:ascii="Courier New" w:hAnsi="Courier New" w:hint="default"/>
      </w:rPr>
    </w:lvl>
    <w:lvl w:ilvl="5" w:tplc="04090005" w:tentative="1">
      <w:start w:val="1"/>
      <w:numFmt w:val="bullet"/>
      <w:lvlText w:val=""/>
      <w:lvlJc w:val="left"/>
      <w:pPr>
        <w:tabs>
          <w:tab w:val="num" w:pos="3991"/>
        </w:tabs>
        <w:ind w:left="3991" w:hanging="360"/>
      </w:pPr>
      <w:rPr>
        <w:rFonts w:ascii="Wingdings" w:hAnsi="Wingdings" w:hint="default"/>
      </w:rPr>
    </w:lvl>
    <w:lvl w:ilvl="6" w:tplc="04090001" w:tentative="1">
      <w:start w:val="1"/>
      <w:numFmt w:val="bullet"/>
      <w:lvlText w:val=""/>
      <w:lvlJc w:val="left"/>
      <w:pPr>
        <w:tabs>
          <w:tab w:val="num" w:pos="4711"/>
        </w:tabs>
        <w:ind w:left="4711" w:hanging="360"/>
      </w:pPr>
      <w:rPr>
        <w:rFonts w:ascii="Symbol" w:hAnsi="Symbol" w:hint="default"/>
      </w:rPr>
    </w:lvl>
    <w:lvl w:ilvl="7" w:tplc="04090003" w:tentative="1">
      <w:start w:val="1"/>
      <w:numFmt w:val="bullet"/>
      <w:lvlText w:val="o"/>
      <w:lvlJc w:val="left"/>
      <w:pPr>
        <w:tabs>
          <w:tab w:val="num" w:pos="5431"/>
        </w:tabs>
        <w:ind w:left="5431" w:hanging="360"/>
      </w:pPr>
      <w:rPr>
        <w:rFonts w:ascii="Courier New" w:hAnsi="Courier New" w:hint="default"/>
      </w:rPr>
    </w:lvl>
    <w:lvl w:ilvl="8" w:tplc="04090005" w:tentative="1">
      <w:start w:val="1"/>
      <w:numFmt w:val="bullet"/>
      <w:lvlText w:val=""/>
      <w:lvlJc w:val="left"/>
      <w:pPr>
        <w:tabs>
          <w:tab w:val="num" w:pos="6151"/>
        </w:tabs>
        <w:ind w:left="6151" w:hanging="360"/>
      </w:pPr>
      <w:rPr>
        <w:rFonts w:ascii="Wingdings" w:hAnsi="Wingdings" w:hint="default"/>
      </w:rPr>
    </w:lvl>
  </w:abstractNum>
  <w:abstractNum w:abstractNumId="13">
    <w:nsid w:val="640432CC"/>
    <w:multiLevelType w:val="hybridMultilevel"/>
    <w:tmpl w:val="A7C80C30"/>
    <w:lvl w:ilvl="0" w:tplc="CBC4A886">
      <w:start w:val="1"/>
      <w:numFmt w:val="bullet"/>
      <w:lvlText w:val="-"/>
      <w:lvlJc w:val="right"/>
      <w:pPr>
        <w:ind w:left="72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6C42650F"/>
    <w:multiLevelType w:val="hybridMultilevel"/>
    <w:tmpl w:val="4AD2BBC0"/>
    <w:lvl w:ilvl="0" w:tplc="6D48EE52">
      <w:start w:val="1"/>
      <w:numFmt w:val="bullet"/>
      <w:pStyle w:val="NoSpacing"/>
      <w:lvlText w:val="-"/>
      <w:lvlJc w:val="right"/>
      <w:pPr>
        <w:ind w:left="1350" w:hanging="360"/>
      </w:pPr>
      <w:rPr>
        <w:rFonts w:ascii="Arial"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5C432F"/>
    <w:multiLevelType w:val="hybridMultilevel"/>
    <w:tmpl w:val="F7E6F8B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D00182"/>
    <w:multiLevelType w:val="hybridMultilevel"/>
    <w:tmpl w:val="2A289D6E"/>
    <w:lvl w:ilvl="0" w:tplc="83D863DE">
      <w:numFmt w:val="bullet"/>
      <w:lvlText w:val="-"/>
      <w:lvlJc w:val="left"/>
      <w:pPr>
        <w:ind w:left="720" w:hanging="360"/>
      </w:pPr>
      <w:rPr>
        <w:rFonts w:ascii="Times New Roman" w:eastAsia="Times New Roman" w:hAnsi="Times New Roman" w:cs="Times New Roman"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7">
    <w:nsid w:val="6EBC670F"/>
    <w:multiLevelType w:val="hybridMultilevel"/>
    <w:tmpl w:val="DD580BBE"/>
    <w:lvl w:ilvl="0" w:tplc="EB023BBA">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7232CB"/>
    <w:multiLevelType w:val="hybridMultilevel"/>
    <w:tmpl w:val="84180968"/>
    <w:lvl w:ilvl="0" w:tplc="83D86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C270C0"/>
    <w:multiLevelType w:val="hybridMultilevel"/>
    <w:tmpl w:val="AC720FB8"/>
    <w:lvl w:ilvl="0" w:tplc="83D86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CC6909"/>
    <w:multiLevelType w:val="hybridMultilevel"/>
    <w:tmpl w:val="8B387EDA"/>
    <w:lvl w:ilvl="0" w:tplc="CBC4A886">
      <w:start w:val="1"/>
      <w:numFmt w:val="bullet"/>
      <w:lvlText w:val="-"/>
      <w:lvlJc w:val="right"/>
      <w:pPr>
        <w:ind w:left="720" w:hanging="360"/>
      </w:pPr>
      <w:rPr>
        <w:rFonts w:ascii="Arial"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DE1AB0"/>
    <w:multiLevelType w:val="hybridMultilevel"/>
    <w:tmpl w:val="22709440"/>
    <w:lvl w:ilvl="0" w:tplc="CBC4A886">
      <w:start w:val="1"/>
      <w:numFmt w:val="bullet"/>
      <w:lvlText w:val="-"/>
      <w:lvlJc w:val="right"/>
      <w:pPr>
        <w:ind w:left="720" w:hanging="360"/>
      </w:pPr>
      <w:rPr>
        <w:rFonts w:ascii="Arial" w:hAnsi="Arial" w:cs="Times New Roman"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2">
    <w:nsid w:val="7D8B20B4"/>
    <w:multiLevelType w:val="hybridMultilevel"/>
    <w:tmpl w:val="88FEE28A"/>
    <w:lvl w:ilvl="0" w:tplc="CBC4A886">
      <w:start w:val="1"/>
      <w:numFmt w:val="bullet"/>
      <w:lvlText w:val="-"/>
      <w:lvlJc w:val="right"/>
      <w:pPr>
        <w:ind w:left="720" w:hanging="360"/>
      </w:pPr>
      <w:rPr>
        <w:rFonts w:ascii="Arial" w:hAnsi="Arial" w:cs="Times New Roman"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5"/>
  </w:num>
  <w:num w:numId="5">
    <w:abstractNumId w:val="0"/>
  </w:num>
  <w:num w:numId="6">
    <w:abstractNumId w:val="2"/>
  </w:num>
  <w:num w:numId="7">
    <w:abstractNumId w:val="19"/>
  </w:num>
  <w:num w:numId="8">
    <w:abstractNumId w:val="18"/>
  </w:num>
  <w:num w:numId="9">
    <w:abstractNumId w:val="11"/>
  </w:num>
  <w:num w:numId="10">
    <w:abstractNumId w:val="8"/>
  </w:num>
  <w:num w:numId="11">
    <w:abstractNumId w:val="12"/>
  </w:num>
  <w:num w:numId="12">
    <w:abstractNumId w:val="17"/>
  </w:num>
  <w:num w:numId="13">
    <w:abstractNumId w:val="21"/>
  </w:num>
  <w:num w:numId="14">
    <w:abstractNumId w:val="7"/>
  </w:num>
  <w:num w:numId="15">
    <w:abstractNumId w:val="22"/>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3"/>
  </w:num>
  <w:num w:numId="19">
    <w:abstractNumId w:val="9"/>
  </w:num>
  <w:num w:numId="20">
    <w:abstractNumId w:val="1"/>
  </w:num>
  <w:num w:numId="21">
    <w:abstractNumId w:val="14"/>
  </w:num>
  <w:num w:numId="22">
    <w:abstractNumId w:val="5"/>
  </w:num>
  <w:num w:numId="2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noPunctuationKerning/>
  <w:characterSpacingControl w:val="doNotCompress"/>
  <w:compat>
    <w:compatSetting w:name="compatibilityMode" w:uri="http://schemas.microsoft.com/office/word" w:val="12"/>
  </w:compat>
  <w:rsids>
    <w:rsidRoot w:val="00B87849"/>
    <w:rsid w:val="00023682"/>
    <w:rsid w:val="00050DE2"/>
    <w:rsid w:val="000512A1"/>
    <w:rsid w:val="00060671"/>
    <w:rsid w:val="00065E62"/>
    <w:rsid w:val="000924A7"/>
    <w:rsid w:val="000B0D88"/>
    <w:rsid w:val="000B275F"/>
    <w:rsid w:val="000C6C9E"/>
    <w:rsid w:val="000D161D"/>
    <w:rsid w:val="000E0CD7"/>
    <w:rsid w:val="0010760C"/>
    <w:rsid w:val="001111E2"/>
    <w:rsid w:val="00111B19"/>
    <w:rsid w:val="00112121"/>
    <w:rsid w:val="0011337B"/>
    <w:rsid w:val="00120C49"/>
    <w:rsid w:val="001244D6"/>
    <w:rsid w:val="00152A0A"/>
    <w:rsid w:val="00185F25"/>
    <w:rsid w:val="00197139"/>
    <w:rsid w:val="001A33A2"/>
    <w:rsid w:val="001E0DCB"/>
    <w:rsid w:val="00222656"/>
    <w:rsid w:val="002256E7"/>
    <w:rsid w:val="00226DFD"/>
    <w:rsid w:val="0025605C"/>
    <w:rsid w:val="00284157"/>
    <w:rsid w:val="00292276"/>
    <w:rsid w:val="002C0F30"/>
    <w:rsid w:val="002E0021"/>
    <w:rsid w:val="002E7445"/>
    <w:rsid w:val="002F3854"/>
    <w:rsid w:val="002F5819"/>
    <w:rsid w:val="003377A9"/>
    <w:rsid w:val="003616D0"/>
    <w:rsid w:val="003775D8"/>
    <w:rsid w:val="00392024"/>
    <w:rsid w:val="003A7400"/>
    <w:rsid w:val="003B11C2"/>
    <w:rsid w:val="003B7D89"/>
    <w:rsid w:val="003C312A"/>
    <w:rsid w:val="003C75F6"/>
    <w:rsid w:val="003D33C2"/>
    <w:rsid w:val="003D68BD"/>
    <w:rsid w:val="003E21C0"/>
    <w:rsid w:val="00411388"/>
    <w:rsid w:val="00427B92"/>
    <w:rsid w:val="00443FF4"/>
    <w:rsid w:val="0044567F"/>
    <w:rsid w:val="00464CCB"/>
    <w:rsid w:val="00465FE9"/>
    <w:rsid w:val="00485F84"/>
    <w:rsid w:val="00490DC7"/>
    <w:rsid w:val="00494959"/>
    <w:rsid w:val="00495726"/>
    <w:rsid w:val="00496D95"/>
    <w:rsid w:val="004A75AE"/>
    <w:rsid w:val="004B3739"/>
    <w:rsid w:val="004B5BBF"/>
    <w:rsid w:val="004C1918"/>
    <w:rsid w:val="004C33EC"/>
    <w:rsid w:val="004C402A"/>
    <w:rsid w:val="00543A2C"/>
    <w:rsid w:val="00571931"/>
    <w:rsid w:val="0058148E"/>
    <w:rsid w:val="00592937"/>
    <w:rsid w:val="00596C1D"/>
    <w:rsid w:val="005B72A3"/>
    <w:rsid w:val="00604114"/>
    <w:rsid w:val="00611A5C"/>
    <w:rsid w:val="0061467C"/>
    <w:rsid w:val="006277B0"/>
    <w:rsid w:val="006441F1"/>
    <w:rsid w:val="00644208"/>
    <w:rsid w:val="00645E2A"/>
    <w:rsid w:val="006645BC"/>
    <w:rsid w:val="00673CA6"/>
    <w:rsid w:val="00680789"/>
    <w:rsid w:val="006A420B"/>
    <w:rsid w:val="006B0EF3"/>
    <w:rsid w:val="006B73EA"/>
    <w:rsid w:val="006E6E80"/>
    <w:rsid w:val="006F0864"/>
    <w:rsid w:val="006F5D88"/>
    <w:rsid w:val="006F77CB"/>
    <w:rsid w:val="007102F3"/>
    <w:rsid w:val="007129C4"/>
    <w:rsid w:val="007341B5"/>
    <w:rsid w:val="00747AD5"/>
    <w:rsid w:val="00753FEA"/>
    <w:rsid w:val="00767E0F"/>
    <w:rsid w:val="00770089"/>
    <w:rsid w:val="007838F5"/>
    <w:rsid w:val="00790F8F"/>
    <w:rsid w:val="00791306"/>
    <w:rsid w:val="007A24D7"/>
    <w:rsid w:val="007A5115"/>
    <w:rsid w:val="007B2594"/>
    <w:rsid w:val="007D46AB"/>
    <w:rsid w:val="007E0E4E"/>
    <w:rsid w:val="007E634B"/>
    <w:rsid w:val="007F02E2"/>
    <w:rsid w:val="00806A1B"/>
    <w:rsid w:val="008108D2"/>
    <w:rsid w:val="008115A7"/>
    <w:rsid w:val="008130F5"/>
    <w:rsid w:val="008143FC"/>
    <w:rsid w:val="008159FC"/>
    <w:rsid w:val="00833E8C"/>
    <w:rsid w:val="0084607A"/>
    <w:rsid w:val="0085560B"/>
    <w:rsid w:val="00856B15"/>
    <w:rsid w:val="00857F73"/>
    <w:rsid w:val="00863338"/>
    <w:rsid w:val="008A13C6"/>
    <w:rsid w:val="008A2622"/>
    <w:rsid w:val="008B4456"/>
    <w:rsid w:val="008D1CFE"/>
    <w:rsid w:val="00917847"/>
    <w:rsid w:val="00931253"/>
    <w:rsid w:val="0093250D"/>
    <w:rsid w:val="009400D0"/>
    <w:rsid w:val="00953EC7"/>
    <w:rsid w:val="00954879"/>
    <w:rsid w:val="00955B57"/>
    <w:rsid w:val="009A4919"/>
    <w:rsid w:val="009B0C6A"/>
    <w:rsid w:val="009E0306"/>
    <w:rsid w:val="009E2629"/>
    <w:rsid w:val="009E4CAB"/>
    <w:rsid w:val="009E7D78"/>
    <w:rsid w:val="009F747F"/>
    <w:rsid w:val="00A10AE3"/>
    <w:rsid w:val="00A1714B"/>
    <w:rsid w:val="00A179EC"/>
    <w:rsid w:val="00A22ED4"/>
    <w:rsid w:val="00A33F48"/>
    <w:rsid w:val="00A4101F"/>
    <w:rsid w:val="00A458BE"/>
    <w:rsid w:val="00A72BE6"/>
    <w:rsid w:val="00A8563A"/>
    <w:rsid w:val="00AB45F9"/>
    <w:rsid w:val="00AD2435"/>
    <w:rsid w:val="00AD4BFE"/>
    <w:rsid w:val="00AD70D1"/>
    <w:rsid w:val="00AD7F26"/>
    <w:rsid w:val="00AE1FC7"/>
    <w:rsid w:val="00AF7C44"/>
    <w:rsid w:val="00B31493"/>
    <w:rsid w:val="00B52203"/>
    <w:rsid w:val="00B54BE0"/>
    <w:rsid w:val="00B57E10"/>
    <w:rsid w:val="00B66D5A"/>
    <w:rsid w:val="00B77AB0"/>
    <w:rsid w:val="00B81365"/>
    <w:rsid w:val="00B81B98"/>
    <w:rsid w:val="00B87849"/>
    <w:rsid w:val="00B97063"/>
    <w:rsid w:val="00BB04BC"/>
    <w:rsid w:val="00BB292B"/>
    <w:rsid w:val="00BB412C"/>
    <w:rsid w:val="00BB7AB7"/>
    <w:rsid w:val="00BC372B"/>
    <w:rsid w:val="00BD7D55"/>
    <w:rsid w:val="00BE6D77"/>
    <w:rsid w:val="00C529C4"/>
    <w:rsid w:val="00C53CF9"/>
    <w:rsid w:val="00C74A62"/>
    <w:rsid w:val="00C7696F"/>
    <w:rsid w:val="00C80A48"/>
    <w:rsid w:val="00CA75F6"/>
    <w:rsid w:val="00CE6374"/>
    <w:rsid w:val="00CF72A2"/>
    <w:rsid w:val="00D14F49"/>
    <w:rsid w:val="00D24C6B"/>
    <w:rsid w:val="00D27562"/>
    <w:rsid w:val="00D51DAB"/>
    <w:rsid w:val="00D5748B"/>
    <w:rsid w:val="00D65F6A"/>
    <w:rsid w:val="00D77772"/>
    <w:rsid w:val="00D87FA3"/>
    <w:rsid w:val="00D948DC"/>
    <w:rsid w:val="00DA16E7"/>
    <w:rsid w:val="00DB57E7"/>
    <w:rsid w:val="00DB6051"/>
    <w:rsid w:val="00DC03A3"/>
    <w:rsid w:val="00DC66F7"/>
    <w:rsid w:val="00E174E9"/>
    <w:rsid w:val="00E226F0"/>
    <w:rsid w:val="00E44F4D"/>
    <w:rsid w:val="00E83C4F"/>
    <w:rsid w:val="00E97A19"/>
    <w:rsid w:val="00EA2DB6"/>
    <w:rsid w:val="00EA6394"/>
    <w:rsid w:val="00EB060C"/>
    <w:rsid w:val="00F158A0"/>
    <w:rsid w:val="00F21F4D"/>
    <w:rsid w:val="00F22257"/>
    <w:rsid w:val="00F34A5E"/>
    <w:rsid w:val="00F56080"/>
    <w:rsid w:val="00F572F2"/>
    <w:rsid w:val="00F61AF5"/>
    <w:rsid w:val="00F83082"/>
    <w:rsid w:val="00FC1C20"/>
    <w:rsid w:val="00FC2A98"/>
    <w:rsid w:val="00FE0E30"/>
    <w:rsid w:val="00FF09E9"/>
    <w:rsid w:val="00FF7B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280012E-FC7F-44D1-B0A8-6AF27924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C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53CF9"/>
    <w:pPr>
      <w:spacing w:after="120"/>
    </w:pPr>
  </w:style>
  <w:style w:type="paragraph" w:styleId="Header">
    <w:name w:val="header"/>
    <w:basedOn w:val="Normal"/>
    <w:rsid w:val="00C53CF9"/>
    <w:pPr>
      <w:tabs>
        <w:tab w:val="center" w:pos="4320"/>
        <w:tab w:val="right" w:pos="8640"/>
      </w:tabs>
    </w:pPr>
  </w:style>
  <w:style w:type="character" w:customStyle="1" w:styleId="BodyTextChar">
    <w:name w:val="Body Text Char"/>
    <w:basedOn w:val="DefaultParagraphFont"/>
    <w:link w:val="BodyText"/>
    <w:rsid w:val="00E44F4D"/>
    <w:rPr>
      <w:sz w:val="24"/>
      <w:szCs w:val="24"/>
    </w:rPr>
  </w:style>
  <w:style w:type="paragraph" w:styleId="ListParagraph">
    <w:name w:val="List Paragraph"/>
    <w:basedOn w:val="Normal"/>
    <w:uiPriority w:val="34"/>
    <w:qFormat/>
    <w:rsid w:val="003377A9"/>
    <w:pPr>
      <w:ind w:left="720"/>
      <w:contextualSpacing/>
    </w:pPr>
  </w:style>
  <w:style w:type="character" w:styleId="Hyperlink">
    <w:name w:val="Hyperlink"/>
    <w:basedOn w:val="DefaultParagraphFont"/>
    <w:rsid w:val="006645BC"/>
    <w:rPr>
      <w:color w:val="0000FF"/>
      <w:u w:val="single"/>
    </w:rPr>
  </w:style>
  <w:style w:type="paragraph" w:styleId="NoSpacing">
    <w:name w:val="No Spacing"/>
    <w:uiPriority w:val="1"/>
    <w:qFormat/>
    <w:rsid w:val="00753FEA"/>
    <w:pPr>
      <w:numPr>
        <w:numId w:val="21"/>
      </w:numPr>
      <w:ind w:left="144" w:hanging="144"/>
    </w:pPr>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010873">
      <w:bodyDiv w:val="1"/>
      <w:marLeft w:val="0"/>
      <w:marRight w:val="0"/>
      <w:marTop w:val="0"/>
      <w:marBottom w:val="0"/>
      <w:divBdr>
        <w:top w:val="none" w:sz="0" w:space="0" w:color="auto"/>
        <w:left w:val="none" w:sz="0" w:space="0" w:color="auto"/>
        <w:bottom w:val="none" w:sz="0" w:space="0" w:color="auto"/>
        <w:right w:val="none" w:sz="0" w:space="0" w:color="auto"/>
      </w:divBdr>
    </w:div>
    <w:div w:id="840966593">
      <w:bodyDiv w:val="1"/>
      <w:marLeft w:val="0"/>
      <w:marRight w:val="0"/>
      <w:marTop w:val="0"/>
      <w:marBottom w:val="0"/>
      <w:divBdr>
        <w:top w:val="none" w:sz="0" w:space="0" w:color="auto"/>
        <w:left w:val="none" w:sz="0" w:space="0" w:color="auto"/>
        <w:bottom w:val="none" w:sz="0" w:space="0" w:color="auto"/>
        <w:right w:val="none" w:sz="0" w:space="0" w:color="auto"/>
      </w:divBdr>
    </w:div>
    <w:div w:id="904678376">
      <w:bodyDiv w:val="1"/>
      <w:marLeft w:val="0"/>
      <w:marRight w:val="0"/>
      <w:marTop w:val="0"/>
      <w:marBottom w:val="0"/>
      <w:divBdr>
        <w:top w:val="none" w:sz="0" w:space="0" w:color="auto"/>
        <w:left w:val="none" w:sz="0" w:space="0" w:color="auto"/>
        <w:bottom w:val="none" w:sz="0" w:space="0" w:color="auto"/>
        <w:right w:val="none" w:sz="0" w:space="0" w:color="auto"/>
      </w:divBdr>
    </w:div>
    <w:div w:id="150936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СТРУКА (назив):</vt:lpstr>
    </vt:vector>
  </TitlesOfParts>
  <Company>ivan</Company>
  <LinksUpToDate>false</LinksUpToDate>
  <CharactersWithSpaces>6400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СТРУКА (назив):</dc:title>
  <dc:creator>mamica</dc:creator>
  <cp:lastModifiedBy>24. Milija Marjanovic</cp:lastModifiedBy>
  <cp:revision>4</cp:revision>
  <cp:lastPrinted>2020-03-17T07:21:00Z</cp:lastPrinted>
  <dcterms:created xsi:type="dcterms:W3CDTF">2022-06-03T12:42:00Z</dcterms:created>
  <dcterms:modified xsi:type="dcterms:W3CDTF">2022-07-11T12:44:00Z</dcterms:modified>
</cp:coreProperties>
</file>